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9FD" w:rsidRPr="006F673D" w:rsidRDefault="00473612" w:rsidP="00473612">
      <w:pPr>
        <w:tabs>
          <w:tab w:val="left" w:pos="6663"/>
        </w:tabs>
        <w:rPr>
          <w:rStyle w:val="Fett"/>
          <w:rFonts w:ascii="Verdana" w:hAnsi="Verdana"/>
          <w:b w:val="0"/>
        </w:rPr>
      </w:pPr>
      <w:r w:rsidRPr="006F673D">
        <w:rPr>
          <w:rFonts w:ascii="Verdana" w:hAnsi="Verdana"/>
          <w:noProof/>
        </w:rPr>
        <w:drawing>
          <wp:anchor distT="0" distB="0" distL="114300" distR="114300" simplePos="0" relativeHeight="251659264" behindDoc="0" locked="0" layoutInCell="1" allowOverlap="1" wp14:anchorId="5E24529D" wp14:editId="3282300C">
            <wp:simplePos x="0" y="0"/>
            <wp:positionH relativeFrom="margin">
              <wp:posOffset>2829349</wp:posOffset>
            </wp:positionH>
            <wp:positionV relativeFrom="paragraph">
              <wp:posOffset>-327546</wp:posOffset>
            </wp:positionV>
            <wp:extent cx="3106408" cy="1146412"/>
            <wp:effectExtent l="0" t="0" r="0" b="0"/>
            <wp:wrapNone/>
            <wp:docPr id="99" name="Bild 99" descr="United_Initia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United_Initiators"/>
                    <pic:cNvPicPr>
                      <a:picLocks noChangeAspect="1" noChangeArrowheads="1"/>
                    </pic:cNvPicPr>
                  </pic:nvPicPr>
                  <pic:blipFill>
                    <a:blip r:embed="rId9"/>
                    <a:srcRect/>
                    <a:stretch>
                      <a:fillRect/>
                    </a:stretch>
                  </pic:blipFill>
                  <pic:spPr bwMode="auto">
                    <a:xfrm>
                      <a:off x="0" y="0"/>
                      <a:ext cx="3134985" cy="115695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6F673D">
        <w:rPr>
          <w:rStyle w:val="Fett"/>
          <w:rFonts w:ascii="Verdana" w:hAnsi="Verdana"/>
          <w:b w:val="0"/>
        </w:rPr>
        <w:tab/>
      </w:r>
    </w:p>
    <w:p w:rsidR="006319FD" w:rsidRPr="006F673D" w:rsidRDefault="006319FD" w:rsidP="006319FD">
      <w:pPr>
        <w:rPr>
          <w:rStyle w:val="Fett"/>
          <w:rFonts w:ascii="Verdana" w:hAnsi="Verdana"/>
          <w:b w:val="0"/>
        </w:rPr>
      </w:pPr>
    </w:p>
    <w:p w:rsidR="006319FD" w:rsidRPr="006F673D" w:rsidRDefault="006319FD" w:rsidP="006319FD">
      <w:pPr>
        <w:rPr>
          <w:rStyle w:val="Fett"/>
          <w:rFonts w:ascii="Verdana" w:hAnsi="Verdana"/>
          <w:b w:val="0"/>
        </w:rPr>
      </w:pPr>
    </w:p>
    <w:p w:rsidR="006319FD" w:rsidRPr="006F673D" w:rsidRDefault="006319FD" w:rsidP="006319FD">
      <w:pPr>
        <w:rPr>
          <w:rStyle w:val="Fett"/>
          <w:rFonts w:ascii="Verdana" w:hAnsi="Verdana"/>
          <w:b w:val="0"/>
        </w:rPr>
      </w:pPr>
    </w:p>
    <w:p w:rsidR="00473612" w:rsidRPr="006F673D" w:rsidRDefault="00473612" w:rsidP="006319FD">
      <w:pPr>
        <w:rPr>
          <w:rStyle w:val="Fett"/>
          <w:rFonts w:ascii="Verdana" w:hAnsi="Verdana"/>
          <w:b w:val="0"/>
        </w:rPr>
      </w:pPr>
    </w:p>
    <w:p w:rsidR="006319FD" w:rsidRPr="006F673D" w:rsidRDefault="006319FD" w:rsidP="006319FD">
      <w:pPr>
        <w:rPr>
          <w:rStyle w:val="Fett"/>
          <w:rFonts w:ascii="Verdana" w:hAnsi="Verdana"/>
          <w:b w:val="0"/>
        </w:rPr>
      </w:pPr>
    </w:p>
    <w:p w:rsidR="006319FD" w:rsidRDefault="006319FD" w:rsidP="006319FD">
      <w:pPr>
        <w:rPr>
          <w:rStyle w:val="Fett"/>
          <w:rFonts w:ascii="Verdana" w:hAnsi="Verdana"/>
          <w:b w:val="0"/>
        </w:rPr>
      </w:pPr>
    </w:p>
    <w:p w:rsidR="00770D24" w:rsidRDefault="00770D24" w:rsidP="006319FD">
      <w:pPr>
        <w:rPr>
          <w:rStyle w:val="Fett"/>
          <w:rFonts w:ascii="Verdana" w:hAnsi="Verdana"/>
          <w:b w:val="0"/>
        </w:rPr>
      </w:pPr>
    </w:p>
    <w:p w:rsidR="00770D24" w:rsidRDefault="00770D24" w:rsidP="006319FD">
      <w:pPr>
        <w:rPr>
          <w:rStyle w:val="Fett"/>
          <w:rFonts w:ascii="Verdana" w:hAnsi="Verdana"/>
          <w:b w:val="0"/>
        </w:rPr>
      </w:pPr>
    </w:p>
    <w:p w:rsidR="00770D24" w:rsidRPr="006F673D" w:rsidRDefault="00770D24" w:rsidP="006319FD">
      <w:pPr>
        <w:rPr>
          <w:rStyle w:val="Fett"/>
          <w:rFonts w:ascii="Verdana" w:hAnsi="Verdana"/>
          <w:b w:val="0"/>
        </w:rPr>
      </w:pPr>
    </w:p>
    <w:p w:rsidR="006319FD" w:rsidRPr="00770D24" w:rsidRDefault="006319FD" w:rsidP="006319FD">
      <w:pPr>
        <w:pStyle w:val="Heading1NoToc"/>
        <w:jc w:val="center"/>
        <w:rPr>
          <w:rFonts w:ascii="Verdana" w:hAnsi="Verdana"/>
          <w:color w:val="87888A"/>
          <w:sz w:val="72"/>
          <w:szCs w:val="72"/>
        </w:rPr>
      </w:pPr>
      <w:bookmarkStart w:id="0" w:name="_Toc19104581"/>
      <w:r>
        <w:rPr>
          <w:rFonts w:ascii="Verdana" w:hAnsi="Verdana"/>
          <w:color w:val="87888A"/>
          <w:sz w:val="72"/>
          <w:szCs w:val="72"/>
        </w:rPr>
        <w:t>Davranış Kural ve İlkeleri</w:t>
      </w:r>
      <w:bookmarkEnd w:id="0"/>
    </w:p>
    <w:p w:rsidR="006319FD" w:rsidRPr="006F673D" w:rsidRDefault="006319FD" w:rsidP="006319FD">
      <w:pPr>
        <w:pStyle w:val="Listenabsatz"/>
        <w:spacing w:before="120" w:line="240" w:lineRule="auto"/>
        <w:ind w:left="0"/>
        <w:contextualSpacing w:val="0"/>
        <w:rPr>
          <w:rFonts w:ascii="Verdana" w:hAnsi="Verdana"/>
        </w:rPr>
      </w:pPr>
    </w:p>
    <w:p w:rsidR="006319FD" w:rsidRPr="006F673D" w:rsidRDefault="00902533" w:rsidP="00902533">
      <w:pPr>
        <w:pStyle w:val="Listenabsatz"/>
        <w:spacing w:before="120" w:line="240" w:lineRule="auto"/>
        <w:ind w:left="0"/>
        <w:contextualSpacing w:val="0"/>
        <w:jc w:val="center"/>
        <w:rPr>
          <w:rFonts w:ascii="Verdana" w:hAnsi="Verdana"/>
          <w:color w:val="97BE0D"/>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Verdana" w:hAnsi="Verdana"/>
          <w:color w:val="97BE0D"/>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Doğru Yolu Rehber Edinin! </w:t>
      </w:r>
    </w:p>
    <w:p w:rsidR="006319FD" w:rsidRPr="006F673D" w:rsidRDefault="006319FD" w:rsidP="006319FD">
      <w:pPr>
        <w:pStyle w:val="Listenabsatz"/>
        <w:spacing w:before="120" w:line="240" w:lineRule="auto"/>
        <w:ind w:left="0"/>
        <w:contextualSpacing w:val="0"/>
        <w:rPr>
          <w:rFonts w:ascii="Verdana" w:hAnsi="Verdana"/>
        </w:rPr>
        <w:sectPr w:rsidR="006319FD" w:rsidRPr="006F673D" w:rsidSect="006319FD">
          <w:headerReference w:type="default" r:id="rId10"/>
          <w:footerReference w:type="default" r:id="rId11"/>
          <w:pgSz w:w="12240" w:h="15840"/>
          <w:pgMar w:top="1440" w:right="1440" w:bottom="1440" w:left="1440" w:header="720" w:footer="720" w:gutter="0"/>
          <w:cols w:space="720"/>
          <w:docGrid w:linePitch="360"/>
        </w:sectPr>
      </w:pPr>
    </w:p>
    <w:p w:rsidR="005029E1" w:rsidRPr="006F673D" w:rsidRDefault="005029E1" w:rsidP="006319FD">
      <w:pPr>
        <w:spacing w:after="200" w:line="276" w:lineRule="auto"/>
        <w:jc w:val="left"/>
        <w:rPr>
          <w:rFonts w:ascii="Verdana" w:hAnsi="Verdana"/>
          <w:b/>
          <w:color w:val="97BE0D"/>
          <w:sz w:val="28"/>
          <w:szCs w:val="28"/>
        </w:rPr>
      </w:pPr>
      <w:r>
        <w:rPr>
          <w:rFonts w:ascii="Verdana" w:hAnsi="Verdana"/>
          <w:b/>
          <w:color w:val="97BE0D"/>
          <w:sz w:val="28"/>
          <w:szCs w:val="28"/>
        </w:rPr>
        <w:lastRenderedPageBreak/>
        <w:t>İCRA KURULU BAŞKANIMIZIN MEKTUBU</w:t>
      </w:r>
    </w:p>
    <w:p w:rsidR="00527A1C" w:rsidRDefault="00527A1C" w:rsidP="001B05FC">
      <w:pPr>
        <w:spacing w:line="276" w:lineRule="auto"/>
        <w:rPr>
          <w:rFonts w:ascii="Verdana" w:hAnsi="Verdana"/>
        </w:rPr>
      </w:pPr>
    </w:p>
    <w:p w:rsidR="006319FD" w:rsidRPr="006F673D" w:rsidRDefault="006319FD" w:rsidP="001B05FC">
      <w:pPr>
        <w:spacing w:line="276" w:lineRule="auto"/>
        <w:rPr>
          <w:rFonts w:ascii="Verdana" w:hAnsi="Verdana"/>
        </w:rPr>
      </w:pPr>
      <w:r>
        <w:rPr>
          <w:rFonts w:ascii="Verdana" w:hAnsi="Verdana"/>
        </w:rPr>
        <w:t>Değerli Meslektaşlarım,</w:t>
      </w:r>
    </w:p>
    <w:p w:rsidR="006319FD" w:rsidRPr="006F673D" w:rsidRDefault="006319FD" w:rsidP="001B05FC">
      <w:pPr>
        <w:spacing w:line="276" w:lineRule="auto"/>
        <w:rPr>
          <w:rFonts w:ascii="Verdana" w:hAnsi="Verdana"/>
        </w:rPr>
      </w:pPr>
      <w:r>
        <w:rPr>
          <w:rFonts w:ascii="Verdana" w:hAnsi="Verdana"/>
        </w:rPr>
        <w:t>United Initiators yüz yılı aşkındır kimyasal ürünler geliştirip üretmekte ve dağıtmaktadır. Yıllar içinde UI görev alanını genişletmiş, peroksit bazlı başlatıcılar ve özel kimyasallarda global ve öncü bir üretici olmuştur. Müşterilerimizin beklentilerini, "Driving Your Success" sloganımız temelinde, yüksek kalitede ürünler, maksimum güvenilirlik, sürekli iyileştirme ve inovasyon sağlayarak karşılıyoruz. Ortak başarımızı, UI'daki çalışan topluluğuna, kendi çevremizde veya müşterilerimizin ve diğer iş ortaklarımızın çevresinde bulunan topluluklara; kısacası tüm paydaşlarımıza karşı aldığımız sorumluluklarla sürdürmeye de devam ediyoruz. Bu sürecin altında, ürünlerimizi üretir ve piyasaya sunarken, güvenlikte, kalitede ve çevreye duyarlılıkta, mükemmellik derecesinde yüksek standartları koruyor olmamız yatmaktadır.</w:t>
      </w:r>
    </w:p>
    <w:p w:rsidR="006319FD" w:rsidRPr="006F673D" w:rsidRDefault="006319FD" w:rsidP="001B05FC">
      <w:pPr>
        <w:spacing w:line="276" w:lineRule="auto"/>
        <w:rPr>
          <w:rFonts w:ascii="Verdana" w:hAnsi="Verdana"/>
        </w:rPr>
      </w:pPr>
      <w:r>
        <w:rPr>
          <w:rFonts w:ascii="Verdana" w:hAnsi="Verdana"/>
        </w:rPr>
        <w:t>Şirketimiz içindeki çalışanlar topluluğu olarak hepimizden etik davranmamız ve işimizi birtakım kurallara bağlayan tüm geçerli yasa ve yönetmeliklere uymamız beklenmektedir. Bu Davranış Kural ve İlkeleri, söz konusu hedefe ulaşmamıza yardımcı olacak ve günlük faaliyetlerimizde bize rehberlik edecek, destek olacaktır. UI Davranış Kural ve İlkeleri, United Initiators grup şirketlerindeki her çalışan için geçerlidir ve herkesten bu standartlara uygun hareket etmesi beklenmektedir. Aynı anlayış doğrultusunda sizlerden, bu Davranış Kural ve İlkeleri'ne uyum göstermeyen meslektaşlarınızla konuşmanızı da bekliyoruz. Soru sorduğunuz, yanlış bir davranışı iyi niyetle bildirdiğiniz, ya da bir soruşturmaya katıldığınız için misillemeyle karşı karşıya kalmayacaksınız.</w:t>
      </w:r>
    </w:p>
    <w:p w:rsidR="00F100B0" w:rsidRPr="006F673D" w:rsidRDefault="00224995" w:rsidP="001B05FC">
      <w:pPr>
        <w:spacing w:line="276" w:lineRule="auto"/>
        <w:rPr>
          <w:rFonts w:ascii="Verdana" w:hAnsi="Verdana"/>
        </w:rPr>
      </w:pPr>
      <w:r>
        <w:rPr>
          <w:rFonts w:ascii="Verdana" w:hAnsi="Verdana"/>
        </w:rPr>
        <w:t>UI'daki herkes Kural ve İlkeler'i bilmekten ve onlara bağlı kalmaktan sorumludur. Olası herhangi bir yasal veya ahlaki durumu kapsamayacağından, Kural ve İlkelerimiz ya da politikalarımıza ilişkin soru veya endişeleri ortaya koymak bakımından kendinizi her zaman özgür hissetmelisiniz. United Initiators, yükümlülüklerinizi yerine getirmek için gerekli olan tüm desteği ve bilgileri sağlamayı taahhüt eder.</w:t>
      </w:r>
    </w:p>
    <w:p w:rsidR="006319FD" w:rsidRPr="006F673D" w:rsidRDefault="006319FD" w:rsidP="001B05FC">
      <w:pPr>
        <w:spacing w:line="276" w:lineRule="auto"/>
        <w:rPr>
          <w:rFonts w:ascii="Verdana" w:hAnsi="Verdana"/>
        </w:rPr>
      </w:pPr>
      <w:r>
        <w:rPr>
          <w:rFonts w:ascii="Verdana" w:hAnsi="Verdana"/>
        </w:rPr>
        <w:t>Şirketimizin başarısına katkılarınız ve Kural ve İlkeler'e bağlılığınız için teşekkür ederim.</w:t>
      </w:r>
    </w:p>
    <w:p w:rsidR="006319FD" w:rsidRPr="006F673D" w:rsidRDefault="000751F2" w:rsidP="00357705">
      <w:pPr>
        <w:pStyle w:val="NormalNoSpace"/>
        <w:rPr>
          <w:rFonts w:ascii="Verdana" w:hAnsi="Verdana"/>
        </w:rPr>
      </w:pPr>
      <w:r>
        <w:rPr>
          <w:rFonts w:ascii="Verdana" w:hAnsi="Verdana"/>
        </w:rPr>
        <w:t>Eduard Hoozemans</w:t>
      </w:r>
    </w:p>
    <w:p w:rsidR="006319FD" w:rsidRPr="006F673D" w:rsidRDefault="000751F2" w:rsidP="00527A1C">
      <w:pPr>
        <w:spacing w:after="200" w:line="276" w:lineRule="auto"/>
        <w:rPr>
          <w:rFonts w:ascii="Verdana" w:hAnsi="Verdana"/>
        </w:rPr>
      </w:pPr>
      <w:r>
        <w:rPr>
          <w:rFonts w:ascii="Verdana" w:hAnsi="Verdana"/>
        </w:rPr>
        <w:t>İcra Kurulu Başkanı</w:t>
      </w:r>
    </w:p>
    <w:p w:rsidR="006319FD" w:rsidRPr="006F673D" w:rsidRDefault="00DD25CE" w:rsidP="006319FD">
      <w:pPr>
        <w:spacing w:after="200" w:line="276" w:lineRule="auto"/>
        <w:jc w:val="left"/>
        <w:rPr>
          <w:rFonts w:ascii="Verdana" w:hAnsi="Verdana"/>
        </w:rPr>
      </w:pPr>
      <w:r>
        <w:rPr>
          <w:rFonts w:ascii="Verdana" w:hAnsi="Verdana"/>
        </w:rPr>
        <w:pict>
          <v:rect id="_x0000_i1025" style="width:0;height:1.5pt" o:hrstd="t" o:hr="t" fillcolor="#aca899" stroked="f"/>
        </w:pict>
      </w:r>
    </w:p>
    <w:p w:rsidR="006319FD" w:rsidRPr="006F673D" w:rsidRDefault="006319FD" w:rsidP="002A5CEC">
      <w:pPr>
        <w:rPr>
          <w:rFonts w:ascii="Verdana" w:hAnsi="Verdana"/>
        </w:rPr>
      </w:pPr>
      <w:r>
        <w:rPr>
          <w:rFonts w:ascii="Verdana" w:hAnsi="Verdana"/>
          <w:sz w:val="20"/>
          <w:szCs w:val="20"/>
        </w:rPr>
        <w:t>United Initiators GmbH doğrudan veya dolaylı olarak bağlı şirketleri kapsamakta ve Davranış Kural ve İlkeleri'nde "United Initiators", "UI", ve "Şirket" olarak anılmaktadır.</w:t>
      </w:r>
      <w:r w:rsidR="00DD25CE">
        <w:pict>
          <v:rect id="_x0000_i1026" style="width:0;height:1.5pt" o:hrstd="t" o:hr="t" fillcolor="#aca899" stroked="f"/>
        </w:pict>
      </w:r>
    </w:p>
    <w:p w:rsidR="006319FD" w:rsidRPr="006F673D" w:rsidRDefault="006319FD" w:rsidP="006319FD">
      <w:pPr>
        <w:spacing w:after="200" w:line="276" w:lineRule="auto"/>
        <w:jc w:val="left"/>
        <w:rPr>
          <w:rFonts w:ascii="Verdana" w:eastAsiaTheme="majorEastAsia" w:hAnsi="Verdana" w:cstheme="majorBidi"/>
          <w:b/>
          <w:bCs/>
          <w:caps/>
          <w:color w:val="008D7F"/>
          <w:sz w:val="28"/>
          <w:szCs w:val="28"/>
        </w:rPr>
      </w:pPr>
    </w:p>
    <w:p w:rsidR="0056428B" w:rsidRPr="006F673D" w:rsidRDefault="0056428B" w:rsidP="00E8712D">
      <w:pPr>
        <w:pStyle w:val="Heading2NoNumb"/>
        <w:jc w:val="both"/>
        <w:rPr>
          <w:rFonts w:ascii="Verdana" w:hAnsi="Verdana"/>
          <w:color w:val="97BE0D"/>
          <w:sz w:val="28"/>
          <w:szCs w:val="28"/>
        </w:rPr>
      </w:pPr>
      <w:bookmarkStart w:id="1" w:name="_Toc19104582"/>
      <w:r>
        <w:rPr>
          <w:rFonts w:ascii="Verdana" w:hAnsi="Verdana"/>
          <w:color w:val="97BE0D"/>
          <w:sz w:val="28"/>
          <w:szCs w:val="28"/>
        </w:rPr>
        <w:t>DEĞERLERİMİZ VE YOL GÖSTERİCİ İLKELERİMİZ</w:t>
      </w:r>
      <w:bookmarkEnd w:id="1"/>
    </w:p>
    <w:p w:rsidR="006319FD" w:rsidRPr="006F673D" w:rsidRDefault="004F2780" w:rsidP="00E8712D">
      <w:pPr>
        <w:pStyle w:val="Heading3NoNumb"/>
        <w:jc w:val="both"/>
        <w:rPr>
          <w:rFonts w:ascii="Verdana" w:hAnsi="Verdana"/>
        </w:rPr>
      </w:pPr>
      <w:bookmarkStart w:id="2" w:name="_Toc452635119"/>
      <w:bookmarkStart w:id="3" w:name="_Toc19104583"/>
      <w:r w:rsidRPr="006F673D">
        <w:rPr>
          <w:rFonts w:ascii="Verdana" w:hAnsi="Verdana"/>
          <w:color w:val="87888A"/>
          <w:sz w:val="28"/>
          <w:szCs w:val="28"/>
        </w:rPr>
        <w:t>R</w:t>
      </w:r>
      <w:r w:rsidRPr="006F673D">
        <w:rPr>
          <w:rFonts w:ascii="Verdana" w:hAnsi="Verdana"/>
          <w:color w:val="97BE0D"/>
        </w:rPr>
        <w:t>ESPECTFUL</w:t>
      </w:r>
      <w:bookmarkEnd w:id="2"/>
      <w:r>
        <w:rPr>
          <w:rFonts w:ascii="Verdana" w:hAnsi="Verdana"/>
          <w:color w:val="97BE0D"/>
        </w:rPr>
        <w:t xml:space="preserve"> (</w:t>
      </w:r>
      <w:r w:rsidR="00113061">
        <w:rPr>
          <w:rFonts w:ascii="Verdana" w:hAnsi="Verdana"/>
          <w:color w:val="97BE0D"/>
        </w:rPr>
        <w:t>SAYGILI</w:t>
      </w:r>
      <w:r>
        <w:rPr>
          <w:rFonts w:ascii="Verdana" w:hAnsi="Verdana"/>
          <w:color w:val="97BE0D"/>
        </w:rPr>
        <w:t>)</w:t>
      </w:r>
      <w:bookmarkEnd w:id="3"/>
    </w:p>
    <w:p w:rsidR="006319FD" w:rsidRPr="006F673D" w:rsidRDefault="0017258C" w:rsidP="00E8712D">
      <w:pPr>
        <w:rPr>
          <w:rFonts w:ascii="Verdana" w:hAnsi="Verdana"/>
          <w:i/>
        </w:rPr>
      </w:pPr>
      <w:r>
        <w:rPr>
          <w:rFonts w:ascii="Verdana" w:hAnsi="Verdana"/>
          <w:i/>
        </w:rPr>
        <w:t>Dürüstlüğe, sadakate, insanlara adil ve hoşgörülü davranmaya değer veririz.</w:t>
      </w:r>
      <w:r>
        <w:rPr>
          <w:rFonts w:ascii="Verdana" w:hAnsi="Verdana"/>
          <w:i/>
        </w:rPr>
        <w:fldChar w:fldCharType="begin"/>
      </w:r>
      <w:r>
        <w:instrText xml:space="preserve"> XE "kalite" </w:instrText>
      </w:r>
      <w:r>
        <w:fldChar w:fldCharType="end"/>
      </w:r>
    </w:p>
    <w:p w:rsidR="006319FD" w:rsidRPr="006F673D" w:rsidRDefault="006319FD" w:rsidP="00E8712D">
      <w:pPr>
        <w:rPr>
          <w:rFonts w:ascii="Verdana" w:hAnsi="Verdana"/>
        </w:rPr>
      </w:pPr>
    </w:p>
    <w:p w:rsidR="006319FD" w:rsidRPr="006F673D" w:rsidRDefault="00907F90" w:rsidP="00E8712D">
      <w:pPr>
        <w:pStyle w:val="Heading3NoNumb"/>
        <w:jc w:val="both"/>
        <w:rPr>
          <w:rFonts w:ascii="Verdana" w:hAnsi="Verdana"/>
        </w:rPr>
      </w:pPr>
      <w:bookmarkStart w:id="4" w:name="_Toc18315274"/>
      <w:bookmarkStart w:id="5" w:name="_Toc452635120"/>
      <w:bookmarkStart w:id="6" w:name="_Toc19104584"/>
      <w:r w:rsidRPr="006F673D">
        <w:rPr>
          <w:rFonts w:ascii="Verdana" w:hAnsi="Verdana"/>
          <w:color w:val="87888A"/>
          <w:sz w:val="28"/>
          <w:szCs w:val="28"/>
        </w:rPr>
        <w:t>E</w:t>
      </w:r>
      <w:r w:rsidRPr="006F673D">
        <w:rPr>
          <w:rFonts w:ascii="Verdana" w:hAnsi="Verdana"/>
          <w:color w:val="97BE0D"/>
        </w:rPr>
        <w:t>NTREPRENEURIAL</w:t>
      </w:r>
      <w:bookmarkEnd w:id="5"/>
      <w:r>
        <w:rPr>
          <w:rFonts w:ascii="Verdana" w:hAnsi="Verdana"/>
          <w:color w:val="97BE0D"/>
        </w:rPr>
        <w:t xml:space="preserve"> (</w:t>
      </w:r>
      <w:r>
        <w:rPr>
          <w:rFonts w:ascii="Verdana" w:hAnsi="Verdana"/>
          <w:color w:val="97BE0D"/>
        </w:rPr>
        <w:t>GİRİŞİMCİ</w:t>
      </w:r>
      <w:bookmarkEnd w:id="4"/>
      <w:r>
        <w:rPr>
          <w:rFonts w:ascii="Verdana" w:hAnsi="Verdana"/>
          <w:color w:val="97BE0D"/>
        </w:rPr>
        <w:t>)</w:t>
      </w:r>
      <w:bookmarkEnd w:id="6"/>
    </w:p>
    <w:p w:rsidR="006319FD" w:rsidRPr="006F673D" w:rsidRDefault="006319FD" w:rsidP="00E8712D">
      <w:pPr>
        <w:rPr>
          <w:rFonts w:ascii="Verdana" w:hAnsi="Verdana"/>
          <w:i/>
        </w:rPr>
      </w:pPr>
      <w:r>
        <w:rPr>
          <w:rFonts w:ascii="Verdana" w:hAnsi="Verdana"/>
          <w:i/>
        </w:rPr>
        <w:t>Hedeflerimize ulaşmak için kabul edilebilir riskler alırız.</w:t>
      </w:r>
      <w:r>
        <w:rPr>
          <w:rFonts w:ascii="Verdana" w:hAnsi="Verdana"/>
          <w:i/>
        </w:rPr>
        <w:fldChar w:fldCharType="begin"/>
      </w:r>
      <w:r>
        <w:instrText xml:space="preserve"> XE "dürüstlük" </w:instrText>
      </w:r>
      <w:r>
        <w:fldChar w:fldCharType="end"/>
      </w:r>
    </w:p>
    <w:p w:rsidR="006319FD" w:rsidRPr="006F673D" w:rsidRDefault="006319FD" w:rsidP="00E8712D">
      <w:pPr>
        <w:rPr>
          <w:rFonts w:ascii="Verdana" w:hAnsi="Verdana"/>
        </w:rPr>
      </w:pPr>
    </w:p>
    <w:p w:rsidR="006319FD" w:rsidRPr="006F673D" w:rsidRDefault="00907F90" w:rsidP="00E8712D">
      <w:pPr>
        <w:pStyle w:val="Heading3NoNumb"/>
        <w:jc w:val="both"/>
        <w:rPr>
          <w:rFonts w:ascii="Verdana" w:hAnsi="Verdana"/>
          <w:color w:val="97BE0D"/>
        </w:rPr>
      </w:pPr>
      <w:bookmarkStart w:id="7" w:name="_Toc18315275"/>
      <w:bookmarkStart w:id="8" w:name="_Toc452635121"/>
      <w:bookmarkStart w:id="9" w:name="_Toc19104585"/>
      <w:r w:rsidRPr="006F673D">
        <w:rPr>
          <w:rFonts w:ascii="Verdana" w:hAnsi="Verdana"/>
          <w:color w:val="87888A"/>
          <w:sz w:val="28"/>
          <w:szCs w:val="28"/>
        </w:rPr>
        <w:t>S</w:t>
      </w:r>
      <w:r w:rsidRPr="006F673D">
        <w:rPr>
          <w:rFonts w:ascii="Verdana" w:hAnsi="Verdana"/>
          <w:color w:val="97BE0D"/>
        </w:rPr>
        <w:t>AFETY-FOCUSED</w:t>
      </w:r>
      <w:bookmarkEnd w:id="8"/>
      <w:r>
        <w:rPr>
          <w:rFonts w:ascii="Verdana" w:hAnsi="Verdana"/>
          <w:color w:val="97BE0D"/>
        </w:rPr>
        <w:t xml:space="preserve"> (</w:t>
      </w:r>
      <w:r>
        <w:rPr>
          <w:rFonts w:ascii="Verdana" w:hAnsi="Verdana"/>
          <w:color w:val="97BE0D"/>
        </w:rPr>
        <w:t>GÜVENLİK ODAKLI</w:t>
      </w:r>
      <w:bookmarkEnd w:id="7"/>
      <w:r>
        <w:rPr>
          <w:rFonts w:ascii="Verdana" w:hAnsi="Verdana"/>
          <w:color w:val="97BE0D"/>
        </w:rPr>
        <w:t>)</w:t>
      </w:r>
      <w:bookmarkEnd w:id="9"/>
    </w:p>
    <w:p w:rsidR="006319FD" w:rsidRPr="006F673D" w:rsidRDefault="006319FD" w:rsidP="00E8712D">
      <w:pPr>
        <w:rPr>
          <w:rFonts w:ascii="Verdana" w:hAnsi="Verdana"/>
          <w:i/>
        </w:rPr>
      </w:pPr>
      <w:r>
        <w:rPr>
          <w:rFonts w:ascii="Verdana" w:hAnsi="Verdana"/>
          <w:i/>
        </w:rPr>
        <w:t>Çevre, sağlık ve güvenlik konularında daima en üst düzey sorumluluk içinde hareket ederiz.</w:t>
      </w:r>
      <w:r>
        <w:rPr>
          <w:rFonts w:ascii="Verdana" w:hAnsi="Verdana"/>
          <w:i/>
        </w:rPr>
        <w:fldChar w:fldCharType="begin"/>
      </w:r>
      <w:r>
        <w:instrText xml:space="preserve"> XE "şeffaflık" </w:instrText>
      </w:r>
      <w:r>
        <w:fldChar w:fldCharType="end"/>
      </w:r>
    </w:p>
    <w:p w:rsidR="006319FD" w:rsidRPr="006F673D" w:rsidRDefault="006319FD" w:rsidP="00E8712D">
      <w:pPr>
        <w:rPr>
          <w:rFonts w:ascii="Verdana" w:hAnsi="Verdana"/>
        </w:rPr>
      </w:pPr>
    </w:p>
    <w:p w:rsidR="006319FD" w:rsidRPr="006F673D" w:rsidRDefault="00907F90" w:rsidP="00E8712D">
      <w:pPr>
        <w:pStyle w:val="Heading3NoNumb"/>
        <w:jc w:val="both"/>
        <w:rPr>
          <w:rFonts w:ascii="Verdana" w:hAnsi="Verdana"/>
        </w:rPr>
      </w:pPr>
      <w:bookmarkStart w:id="10" w:name="_Toc18315276"/>
      <w:bookmarkStart w:id="11" w:name="_Toc452635122"/>
      <w:bookmarkStart w:id="12" w:name="_Toc19104586"/>
      <w:r w:rsidRPr="006F673D">
        <w:rPr>
          <w:rFonts w:ascii="Verdana" w:hAnsi="Verdana"/>
          <w:color w:val="87888A"/>
          <w:sz w:val="28"/>
          <w:szCs w:val="28"/>
        </w:rPr>
        <w:t>P</w:t>
      </w:r>
      <w:r w:rsidRPr="006F673D">
        <w:rPr>
          <w:rFonts w:ascii="Verdana" w:hAnsi="Verdana"/>
          <w:color w:val="97BE0D"/>
        </w:rPr>
        <w:t>ROFESSIONAL</w:t>
      </w:r>
      <w:bookmarkEnd w:id="11"/>
      <w:r>
        <w:rPr>
          <w:rFonts w:ascii="Verdana" w:hAnsi="Verdana"/>
          <w:color w:val="97BE0D"/>
        </w:rPr>
        <w:t xml:space="preserve"> (</w:t>
      </w:r>
      <w:r>
        <w:rPr>
          <w:rFonts w:ascii="Verdana" w:hAnsi="Verdana"/>
          <w:color w:val="97BE0D"/>
        </w:rPr>
        <w:t>PROFESYONEL</w:t>
      </w:r>
      <w:bookmarkEnd w:id="10"/>
      <w:r>
        <w:rPr>
          <w:rFonts w:ascii="Verdana" w:hAnsi="Verdana"/>
          <w:color w:val="97BE0D"/>
        </w:rPr>
        <w:t>)</w:t>
      </w:r>
      <w:bookmarkEnd w:id="12"/>
    </w:p>
    <w:p w:rsidR="006319FD" w:rsidRPr="006F673D" w:rsidRDefault="0017258C" w:rsidP="00E8712D">
      <w:pPr>
        <w:rPr>
          <w:rFonts w:ascii="Verdana" w:hAnsi="Verdana"/>
          <w:i/>
        </w:rPr>
      </w:pPr>
      <w:r>
        <w:rPr>
          <w:rFonts w:ascii="Verdana" w:hAnsi="Verdana"/>
          <w:i/>
        </w:rPr>
        <w:t>Uzmanlarımızdan gelen inovasyon bize sürekli iyileştirme sağlar.</w:t>
      </w:r>
      <w:r>
        <w:rPr>
          <w:rFonts w:ascii="Verdana" w:hAnsi="Verdana"/>
          <w:i/>
        </w:rPr>
        <w:fldChar w:fldCharType="begin"/>
      </w:r>
      <w:r>
        <w:instrText xml:space="preserve"> XE "hesap verebilirlik" </w:instrText>
      </w:r>
      <w:r>
        <w:fldChar w:fldCharType="end"/>
      </w:r>
    </w:p>
    <w:p w:rsidR="006319FD" w:rsidRPr="006F673D" w:rsidRDefault="006319FD" w:rsidP="00E8712D">
      <w:pPr>
        <w:rPr>
          <w:rFonts w:ascii="Verdana" w:hAnsi="Verdana"/>
        </w:rPr>
      </w:pPr>
    </w:p>
    <w:p w:rsidR="006319FD" w:rsidRPr="006F673D" w:rsidRDefault="00907F90" w:rsidP="00E8712D">
      <w:pPr>
        <w:pStyle w:val="Heading3NoNumb"/>
        <w:jc w:val="both"/>
        <w:rPr>
          <w:rFonts w:ascii="Verdana" w:hAnsi="Verdana"/>
        </w:rPr>
      </w:pPr>
      <w:bookmarkStart w:id="13" w:name="_Toc18315277"/>
      <w:bookmarkStart w:id="14" w:name="_Toc452635123"/>
      <w:bookmarkStart w:id="15" w:name="_Toc19104587"/>
      <w:r w:rsidRPr="006F673D">
        <w:rPr>
          <w:rFonts w:ascii="Verdana" w:hAnsi="Verdana"/>
          <w:color w:val="87888A"/>
          <w:sz w:val="28"/>
          <w:szCs w:val="28"/>
        </w:rPr>
        <w:t>E</w:t>
      </w:r>
      <w:r w:rsidRPr="006F673D">
        <w:rPr>
          <w:rFonts w:ascii="Verdana" w:hAnsi="Verdana"/>
          <w:color w:val="97BE0D"/>
        </w:rPr>
        <w:t>NGAGED</w:t>
      </w:r>
      <w:bookmarkEnd w:id="14"/>
      <w:r>
        <w:rPr>
          <w:rFonts w:ascii="Verdana" w:hAnsi="Verdana"/>
          <w:color w:val="97BE0D"/>
        </w:rPr>
        <w:t xml:space="preserve"> (</w:t>
      </w:r>
      <w:r>
        <w:rPr>
          <w:rFonts w:ascii="Verdana" w:hAnsi="Verdana"/>
          <w:color w:val="97BE0D"/>
        </w:rPr>
        <w:t>ANGAJE</w:t>
      </w:r>
      <w:bookmarkEnd w:id="13"/>
      <w:r>
        <w:rPr>
          <w:rFonts w:ascii="Verdana" w:hAnsi="Verdana"/>
          <w:color w:val="97BE0D"/>
        </w:rPr>
        <w:t>)</w:t>
      </w:r>
      <w:bookmarkEnd w:id="15"/>
    </w:p>
    <w:p w:rsidR="006319FD" w:rsidRPr="006F673D" w:rsidRDefault="0017258C" w:rsidP="00E8712D">
      <w:pPr>
        <w:rPr>
          <w:rFonts w:ascii="Verdana" w:hAnsi="Verdana"/>
          <w:i/>
        </w:rPr>
      </w:pPr>
      <w:r>
        <w:rPr>
          <w:rFonts w:ascii="Verdana" w:hAnsi="Verdana"/>
          <w:i/>
        </w:rPr>
        <w:t xml:space="preserve">Kişisel olarak hesap verebilirlik ve yüksek performansa bağlılık esastır. </w:t>
      </w:r>
      <w:r>
        <w:rPr>
          <w:rFonts w:ascii="Verdana" w:hAnsi="Verdana"/>
          <w:i/>
        </w:rPr>
        <w:fldChar w:fldCharType="begin"/>
      </w:r>
      <w:r>
        <w:instrText xml:space="preserve"> XE "sorumluluk" </w:instrText>
      </w:r>
      <w:r>
        <w:fldChar w:fldCharType="end"/>
      </w:r>
    </w:p>
    <w:p w:rsidR="006319FD" w:rsidRPr="006F673D" w:rsidRDefault="006319FD" w:rsidP="00E8712D">
      <w:pPr>
        <w:rPr>
          <w:rFonts w:ascii="Verdana" w:hAnsi="Verdana"/>
        </w:rPr>
      </w:pPr>
    </w:p>
    <w:p w:rsidR="006319FD" w:rsidRPr="006F673D" w:rsidRDefault="00907F90" w:rsidP="00E8712D">
      <w:pPr>
        <w:pStyle w:val="Heading3NoNumb"/>
        <w:jc w:val="both"/>
        <w:rPr>
          <w:rFonts w:ascii="Verdana" w:hAnsi="Verdana"/>
          <w:color w:val="97BE0D"/>
        </w:rPr>
      </w:pPr>
      <w:bookmarkStart w:id="16" w:name="_Toc18315278"/>
      <w:bookmarkStart w:id="17" w:name="_Toc452635124"/>
      <w:bookmarkStart w:id="18" w:name="_Toc19104588"/>
      <w:r w:rsidRPr="006F673D">
        <w:rPr>
          <w:rFonts w:ascii="Verdana" w:hAnsi="Verdana"/>
          <w:color w:val="87888A"/>
          <w:sz w:val="28"/>
          <w:szCs w:val="28"/>
        </w:rPr>
        <w:t>C</w:t>
      </w:r>
      <w:r w:rsidRPr="006F673D">
        <w:rPr>
          <w:rFonts w:ascii="Verdana" w:hAnsi="Verdana"/>
          <w:color w:val="97BE0D"/>
        </w:rPr>
        <w:t>USTOMER-FOCUSED</w:t>
      </w:r>
      <w:bookmarkEnd w:id="17"/>
      <w:r>
        <w:rPr>
          <w:rFonts w:ascii="Verdana" w:hAnsi="Verdana"/>
          <w:color w:val="97BE0D"/>
        </w:rPr>
        <w:t xml:space="preserve"> (</w:t>
      </w:r>
      <w:r>
        <w:rPr>
          <w:rFonts w:ascii="Verdana" w:hAnsi="Verdana"/>
          <w:color w:val="97BE0D"/>
        </w:rPr>
        <w:t>MÜŞTERİ ODAKLI</w:t>
      </w:r>
      <w:bookmarkEnd w:id="16"/>
      <w:r>
        <w:rPr>
          <w:rFonts w:ascii="Verdana" w:hAnsi="Verdana"/>
          <w:color w:val="97BE0D"/>
        </w:rPr>
        <w:t>)</w:t>
      </w:r>
      <w:bookmarkEnd w:id="18"/>
    </w:p>
    <w:p w:rsidR="0017258C" w:rsidRPr="006F673D" w:rsidRDefault="0017258C" w:rsidP="00E8712D">
      <w:pPr>
        <w:rPr>
          <w:rFonts w:ascii="Verdana" w:hAnsi="Verdana"/>
          <w:i/>
        </w:rPr>
      </w:pPr>
      <w:r>
        <w:rPr>
          <w:rFonts w:ascii="Verdana" w:hAnsi="Verdana"/>
          <w:i/>
        </w:rPr>
        <w:t>Eylemlerimizi müşteriler ve dış dünya yönlendirir.</w:t>
      </w:r>
    </w:p>
    <w:p w:rsidR="0017258C" w:rsidRPr="006F673D" w:rsidRDefault="0017258C" w:rsidP="00E8712D">
      <w:pPr>
        <w:rPr>
          <w:rFonts w:ascii="Verdana" w:hAnsi="Verdana"/>
        </w:rPr>
      </w:pPr>
    </w:p>
    <w:p w:rsidR="0017258C" w:rsidRPr="006F673D" w:rsidRDefault="00907F90" w:rsidP="00E8712D">
      <w:pPr>
        <w:pStyle w:val="Heading3NoNumb"/>
        <w:jc w:val="both"/>
        <w:rPr>
          <w:rFonts w:ascii="Verdana" w:hAnsi="Verdana"/>
        </w:rPr>
      </w:pPr>
      <w:bookmarkStart w:id="19" w:name="_Toc18315279"/>
      <w:bookmarkStart w:id="20" w:name="_Toc452635125"/>
      <w:bookmarkStart w:id="21" w:name="_Toc19104589"/>
      <w:r w:rsidRPr="006F673D">
        <w:rPr>
          <w:rFonts w:ascii="Verdana" w:hAnsi="Verdana"/>
          <w:color w:val="87888A"/>
          <w:sz w:val="28"/>
          <w:szCs w:val="28"/>
        </w:rPr>
        <w:t>T</w:t>
      </w:r>
      <w:r w:rsidRPr="006F673D">
        <w:rPr>
          <w:rFonts w:ascii="Verdana" w:hAnsi="Verdana"/>
          <w:color w:val="97BE0D"/>
        </w:rPr>
        <w:t>RANSPARENT</w:t>
      </w:r>
      <w:bookmarkEnd w:id="20"/>
      <w:r>
        <w:rPr>
          <w:rFonts w:ascii="Verdana" w:hAnsi="Verdana"/>
          <w:color w:val="97BE0D"/>
        </w:rPr>
        <w:t xml:space="preserve"> (</w:t>
      </w:r>
      <w:r>
        <w:rPr>
          <w:rFonts w:ascii="Verdana" w:hAnsi="Verdana"/>
          <w:color w:val="97BE0D"/>
        </w:rPr>
        <w:t>ŞEFFAF</w:t>
      </w:r>
      <w:bookmarkEnd w:id="19"/>
      <w:r>
        <w:rPr>
          <w:rFonts w:ascii="Verdana" w:hAnsi="Verdana"/>
          <w:color w:val="97BE0D"/>
        </w:rPr>
        <w:t>)</w:t>
      </w:r>
      <w:bookmarkEnd w:id="21"/>
    </w:p>
    <w:p w:rsidR="0017258C" w:rsidRPr="006F673D" w:rsidRDefault="0017258C" w:rsidP="00E8712D">
      <w:pPr>
        <w:rPr>
          <w:rFonts w:ascii="Verdana" w:hAnsi="Verdana"/>
          <w:i/>
        </w:rPr>
      </w:pPr>
      <w:r>
        <w:rPr>
          <w:rFonts w:ascii="Verdana" w:hAnsi="Verdana"/>
          <w:i/>
        </w:rPr>
        <w:t>İletişimi ve bilgi paylaşımını açık bir biçimde yaparız.</w:t>
      </w:r>
    </w:p>
    <w:p w:rsidR="0017258C" w:rsidRPr="006F673D" w:rsidRDefault="0017258C" w:rsidP="00E8712D">
      <w:pPr>
        <w:rPr>
          <w:rFonts w:ascii="Verdana" w:hAnsi="Verdana"/>
        </w:rPr>
      </w:pPr>
    </w:p>
    <w:p w:rsidR="006319FD" w:rsidRPr="006F673D" w:rsidRDefault="001B05FC" w:rsidP="00E8712D">
      <w:pPr>
        <w:jc w:val="center"/>
        <w:rPr>
          <w:rFonts w:ascii="Verdana" w:hAnsi="Verdana"/>
          <w:b/>
          <w:i/>
          <w:color w:val="FF0000"/>
          <w:sz w:val="96"/>
          <w:szCs w:val="96"/>
        </w:rPr>
      </w:pPr>
      <w:r w:rsidRPr="006F673D">
        <w:rPr>
          <w:rFonts w:ascii="Verdana" w:hAnsi="Verdana"/>
          <w:b/>
          <w:color w:val="87888A"/>
          <w:sz w:val="96"/>
          <w:szCs w:val="96"/>
        </w:rPr>
        <w:lastRenderedPageBreak/>
        <w:t>R-E-S-P-E-C-T</w:t>
      </w:r>
      <w:r w:rsidR="00572222">
        <w:rPr>
          <w:rFonts w:ascii="Verdana" w:hAnsi="Verdana"/>
          <w:b/>
          <w:i/>
          <w:color w:val="FF0000"/>
          <w:sz w:val="96"/>
          <w:szCs w:val="96"/>
        </w:rPr>
        <w:fldChar w:fldCharType="begin"/>
      </w:r>
      <w:r w:rsidR="00572222">
        <w:instrText xml:space="preserve"> </w:instrText>
      </w:r>
      <w:r w:rsidR="00572222" w:rsidRPr="004F2780">
        <w:rPr>
          <w:rFonts w:ascii="Verdana" w:hAnsi="Verdana"/>
          <w:b/>
          <w:color w:val="FF0000"/>
          <w:sz w:val="96"/>
          <w:szCs w:val="96"/>
          <w:lang w:eastAsia="en-US"/>
        </w:rPr>
        <w:instrText xml:space="preserve">XE "açıklık" </w:instrText>
      </w:r>
      <w:r w:rsidR="00572222">
        <w:fldChar w:fldCharType="end"/>
      </w:r>
    </w:p>
    <w:p w:rsidR="006319FD" w:rsidRPr="006F673D" w:rsidRDefault="006319FD" w:rsidP="006319FD">
      <w:pPr>
        <w:spacing w:after="200" w:line="276" w:lineRule="auto"/>
        <w:ind w:left="720"/>
        <w:jc w:val="left"/>
        <w:rPr>
          <w:rFonts w:ascii="Verdana" w:eastAsiaTheme="majorEastAsia" w:hAnsi="Verdana" w:cstheme="majorBidi"/>
          <w:b/>
          <w:bCs/>
          <w:caps/>
          <w:color w:val="008D7F"/>
          <w:sz w:val="28"/>
          <w:szCs w:val="28"/>
        </w:rPr>
      </w:pPr>
      <w:r w:rsidRPr="006F673D">
        <w:rPr>
          <w:rFonts w:ascii="Verdana" w:hAnsi="Verdana"/>
        </w:rPr>
        <w:br w:type="page"/>
      </w:r>
    </w:p>
    <w:p w:rsidR="00271101" w:rsidRPr="006F673D" w:rsidRDefault="00271101" w:rsidP="006319FD">
      <w:pPr>
        <w:spacing w:after="200" w:line="276" w:lineRule="auto"/>
        <w:jc w:val="left"/>
        <w:rPr>
          <w:rFonts w:ascii="Verdana" w:hAnsi="Verdana"/>
          <w:b/>
          <w:color w:val="97BE0D"/>
          <w:sz w:val="28"/>
          <w:szCs w:val="28"/>
        </w:rPr>
      </w:pPr>
      <w:r>
        <w:rPr>
          <w:rFonts w:ascii="Verdana" w:hAnsi="Verdana"/>
          <w:b/>
          <w:color w:val="97BE0D"/>
          <w:sz w:val="28"/>
          <w:szCs w:val="28"/>
        </w:rPr>
        <w:lastRenderedPageBreak/>
        <w:t>İÇİNDEKİLER</w:t>
      </w:r>
    </w:p>
    <w:sdt>
      <w:sdtPr>
        <w:rPr>
          <w:rFonts w:ascii="Verdana" w:eastAsiaTheme="minorHAnsi" w:hAnsi="Verdana" w:cstheme="minorBidi"/>
          <w:color w:val="auto"/>
          <w:sz w:val="22"/>
          <w:szCs w:val="22"/>
        </w:rPr>
        <w:id w:val="1810353517"/>
        <w:docPartObj>
          <w:docPartGallery w:val="Table of Contents"/>
          <w:docPartUnique/>
        </w:docPartObj>
      </w:sdtPr>
      <w:sdtEndPr>
        <w:rPr>
          <w:b/>
          <w:bCs/>
        </w:rPr>
      </w:sdtEndPr>
      <w:sdtContent>
        <w:p w:rsidR="00F41C0B" w:rsidRPr="006F673D" w:rsidRDefault="00F41C0B">
          <w:pPr>
            <w:pStyle w:val="Inhaltsverzeichnisberschrift"/>
            <w:rPr>
              <w:rFonts w:ascii="Verdana" w:hAnsi="Verdana"/>
            </w:rPr>
          </w:pPr>
        </w:p>
        <w:p w:rsidR="00DD25CE" w:rsidRDefault="00F41C0B">
          <w:pPr>
            <w:pStyle w:val="Verzeichnis1"/>
            <w:tabs>
              <w:tab w:val="right" w:leader="dot" w:pos="9350"/>
            </w:tabs>
            <w:rPr>
              <w:rFonts w:asciiTheme="minorHAnsi" w:eastAsiaTheme="minorEastAsia" w:hAnsiTheme="minorHAnsi"/>
              <w:b w:val="0"/>
              <w:noProof/>
              <w:sz w:val="22"/>
            </w:rPr>
          </w:pPr>
          <w:r w:rsidRPr="006F673D">
            <w:rPr>
              <w:rFonts w:ascii="Verdana" w:hAnsi="Verdana"/>
            </w:rPr>
            <w:fldChar w:fldCharType="begin"/>
          </w:r>
          <w:r w:rsidRPr="006F673D">
            <w:rPr>
              <w:rFonts w:ascii="Verdana" w:hAnsi="Verdana"/>
            </w:rPr>
            <w:instrText xml:space="preserve"> TOC \o "1-3" \h \z \u </w:instrText>
          </w:r>
          <w:r w:rsidRPr="006F673D">
            <w:rPr>
              <w:rFonts w:ascii="Verdana" w:hAnsi="Verdana"/>
            </w:rPr>
            <w:fldChar w:fldCharType="separate"/>
          </w:r>
          <w:hyperlink w:anchor="_Toc19104581" w:history="1">
            <w:r w:rsidR="00DD25CE" w:rsidRPr="00E01195">
              <w:rPr>
                <w:rStyle w:val="Hyperlink"/>
                <w:rFonts w:ascii="Verdana" w:hAnsi="Verdana"/>
                <w:noProof/>
              </w:rPr>
              <w:t>Davranış Kural ve İlkeleri</w:t>
            </w:r>
            <w:r w:rsidR="00DD25CE">
              <w:rPr>
                <w:noProof/>
                <w:webHidden/>
              </w:rPr>
              <w:tab/>
            </w:r>
            <w:r w:rsidR="00DD25CE">
              <w:rPr>
                <w:noProof/>
                <w:webHidden/>
              </w:rPr>
              <w:fldChar w:fldCharType="begin"/>
            </w:r>
            <w:r w:rsidR="00DD25CE">
              <w:rPr>
                <w:noProof/>
                <w:webHidden/>
              </w:rPr>
              <w:instrText xml:space="preserve"> PAGEREF _Toc19104581 \h </w:instrText>
            </w:r>
            <w:r w:rsidR="00DD25CE">
              <w:rPr>
                <w:noProof/>
                <w:webHidden/>
              </w:rPr>
            </w:r>
            <w:r w:rsidR="00DD25CE">
              <w:rPr>
                <w:noProof/>
                <w:webHidden/>
              </w:rPr>
              <w:fldChar w:fldCharType="separate"/>
            </w:r>
            <w:r w:rsidR="00DD25CE">
              <w:rPr>
                <w:noProof/>
                <w:webHidden/>
              </w:rPr>
              <w:t>1</w:t>
            </w:r>
            <w:r w:rsidR="00DD25CE">
              <w:rPr>
                <w:noProof/>
                <w:webHidden/>
              </w:rPr>
              <w:fldChar w:fldCharType="end"/>
            </w:r>
          </w:hyperlink>
        </w:p>
        <w:p w:rsidR="00DD25CE" w:rsidRDefault="00DD25CE">
          <w:pPr>
            <w:pStyle w:val="Verzeichnis2"/>
            <w:rPr>
              <w:rFonts w:asciiTheme="minorHAnsi" w:eastAsiaTheme="minorEastAsia" w:hAnsiTheme="minorHAnsi"/>
              <w:noProof/>
              <w:sz w:val="22"/>
              <w:szCs w:val="22"/>
            </w:rPr>
          </w:pPr>
          <w:hyperlink w:anchor="_Toc19104582" w:history="1">
            <w:r w:rsidRPr="00E01195">
              <w:rPr>
                <w:rStyle w:val="Hyperlink"/>
                <w:rFonts w:ascii="Verdana" w:hAnsi="Verdana"/>
                <w:noProof/>
              </w:rPr>
              <w:t>DEĞERLERİMİZ VE YOL GÖSTERİCİ İLKELERİMİZ</w:t>
            </w:r>
            <w:r>
              <w:rPr>
                <w:noProof/>
                <w:webHidden/>
              </w:rPr>
              <w:tab/>
            </w:r>
            <w:r>
              <w:rPr>
                <w:noProof/>
                <w:webHidden/>
              </w:rPr>
              <w:fldChar w:fldCharType="begin"/>
            </w:r>
            <w:r>
              <w:rPr>
                <w:noProof/>
                <w:webHidden/>
              </w:rPr>
              <w:instrText xml:space="preserve"> PAGEREF _Toc19104582 \h </w:instrText>
            </w:r>
            <w:r>
              <w:rPr>
                <w:noProof/>
                <w:webHidden/>
              </w:rPr>
            </w:r>
            <w:r>
              <w:rPr>
                <w:noProof/>
                <w:webHidden/>
              </w:rPr>
              <w:fldChar w:fldCharType="separate"/>
            </w:r>
            <w:r>
              <w:rPr>
                <w:noProof/>
                <w:webHidden/>
              </w:rPr>
              <w:t>3</w:t>
            </w:r>
            <w:r>
              <w:rPr>
                <w:noProof/>
                <w:webHidden/>
              </w:rPr>
              <w:fldChar w:fldCharType="end"/>
            </w:r>
          </w:hyperlink>
        </w:p>
        <w:p w:rsidR="00DD25CE" w:rsidRDefault="00DD25CE">
          <w:pPr>
            <w:pStyle w:val="Verzeichnis3"/>
            <w:tabs>
              <w:tab w:val="right" w:leader="dot" w:pos="9350"/>
            </w:tabs>
            <w:rPr>
              <w:rFonts w:asciiTheme="minorHAnsi" w:eastAsiaTheme="minorEastAsia" w:hAnsiTheme="minorHAnsi"/>
              <w:noProof/>
            </w:rPr>
          </w:pPr>
          <w:hyperlink w:anchor="_Toc19104583" w:history="1">
            <w:r w:rsidRPr="00E01195">
              <w:rPr>
                <w:rStyle w:val="Hyperlink"/>
                <w:rFonts w:ascii="Verdana" w:hAnsi="Verdana"/>
                <w:noProof/>
              </w:rPr>
              <w:t>RESPECTFUL (SAYGILI)</w:t>
            </w:r>
            <w:r>
              <w:rPr>
                <w:noProof/>
                <w:webHidden/>
              </w:rPr>
              <w:tab/>
            </w:r>
            <w:r>
              <w:rPr>
                <w:noProof/>
                <w:webHidden/>
              </w:rPr>
              <w:fldChar w:fldCharType="begin"/>
            </w:r>
            <w:r>
              <w:rPr>
                <w:noProof/>
                <w:webHidden/>
              </w:rPr>
              <w:instrText xml:space="preserve"> PAGEREF _Toc19104583 \h </w:instrText>
            </w:r>
            <w:r>
              <w:rPr>
                <w:noProof/>
                <w:webHidden/>
              </w:rPr>
            </w:r>
            <w:r>
              <w:rPr>
                <w:noProof/>
                <w:webHidden/>
              </w:rPr>
              <w:fldChar w:fldCharType="separate"/>
            </w:r>
            <w:r>
              <w:rPr>
                <w:noProof/>
                <w:webHidden/>
              </w:rPr>
              <w:t>3</w:t>
            </w:r>
            <w:r>
              <w:rPr>
                <w:noProof/>
                <w:webHidden/>
              </w:rPr>
              <w:fldChar w:fldCharType="end"/>
            </w:r>
          </w:hyperlink>
        </w:p>
        <w:p w:rsidR="00DD25CE" w:rsidRDefault="00DD25CE">
          <w:pPr>
            <w:pStyle w:val="Verzeichnis3"/>
            <w:tabs>
              <w:tab w:val="right" w:leader="dot" w:pos="9350"/>
            </w:tabs>
            <w:rPr>
              <w:rFonts w:asciiTheme="minorHAnsi" w:eastAsiaTheme="minorEastAsia" w:hAnsiTheme="minorHAnsi"/>
              <w:noProof/>
            </w:rPr>
          </w:pPr>
          <w:hyperlink w:anchor="_Toc19104584" w:history="1">
            <w:r w:rsidRPr="00E01195">
              <w:rPr>
                <w:rStyle w:val="Hyperlink"/>
                <w:rFonts w:ascii="Verdana" w:hAnsi="Verdana"/>
                <w:noProof/>
              </w:rPr>
              <w:t>ENTREPRENEURIAL (GİRİŞİMCİ)</w:t>
            </w:r>
            <w:r>
              <w:rPr>
                <w:noProof/>
                <w:webHidden/>
              </w:rPr>
              <w:tab/>
            </w:r>
            <w:r>
              <w:rPr>
                <w:noProof/>
                <w:webHidden/>
              </w:rPr>
              <w:fldChar w:fldCharType="begin"/>
            </w:r>
            <w:r>
              <w:rPr>
                <w:noProof/>
                <w:webHidden/>
              </w:rPr>
              <w:instrText xml:space="preserve"> PAGEREF _Toc19104584 \h </w:instrText>
            </w:r>
            <w:r>
              <w:rPr>
                <w:noProof/>
                <w:webHidden/>
              </w:rPr>
            </w:r>
            <w:r>
              <w:rPr>
                <w:noProof/>
                <w:webHidden/>
              </w:rPr>
              <w:fldChar w:fldCharType="separate"/>
            </w:r>
            <w:r>
              <w:rPr>
                <w:noProof/>
                <w:webHidden/>
              </w:rPr>
              <w:t>3</w:t>
            </w:r>
            <w:r>
              <w:rPr>
                <w:noProof/>
                <w:webHidden/>
              </w:rPr>
              <w:fldChar w:fldCharType="end"/>
            </w:r>
          </w:hyperlink>
        </w:p>
        <w:p w:rsidR="00DD25CE" w:rsidRDefault="00DD25CE">
          <w:pPr>
            <w:pStyle w:val="Verzeichnis3"/>
            <w:tabs>
              <w:tab w:val="right" w:leader="dot" w:pos="9350"/>
            </w:tabs>
            <w:rPr>
              <w:rFonts w:asciiTheme="minorHAnsi" w:eastAsiaTheme="minorEastAsia" w:hAnsiTheme="minorHAnsi"/>
              <w:noProof/>
            </w:rPr>
          </w:pPr>
          <w:hyperlink w:anchor="_Toc19104585" w:history="1">
            <w:r w:rsidRPr="00E01195">
              <w:rPr>
                <w:rStyle w:val="Hyperlink"/>
                <w:rFonts w:ascii="Verdana" w:hAnsi="Verdana"/>
                <w:noProof/>
              </w:rPr>
              <w:t>SAFETY-FOCUSED (GÜVENLİK ODAKLI)</w:t>
            </w:r>
            <w:r>
              <w:rPr>
                <w:noProof/>
                <w:webHidden/>
              </w:rPr>
              <w:tab/>
            </w:r>
            <w:r>
              <w:rPr>
                <w:noProof/>
                <w:webHidden/>
              </w:rPr>
              <w:fldChar w:fldCharType="begin"/>
            </w:r>
            <w:r>
              <w:rPr>
                <w:noProof/>
                <w:webHidden/>
              </w:rPr>
              <w:instrText xml:space="preserve"> PAGEREF _Toc19104585 \h </w:instrText>
            </w:r>
            <w:r>
              <w:rPr>
                <w:noProof/>
                <w:webHidden/>
              </w:rPr>
            </w:r>
            <w:r>
              <w:rPr>
                <w:noProof/>
                <w:webHidden/>
              </w:rPr>
              <w:fldChar w:fldCharType="separate"/>
            </w:r>
            <w:r>
              <w:rPr>
                <w:noProof/>
                <w:webHidden/>
              </w:rPr>
              <w:t>3</w:t>
            </w:r>
            <w:r>
              <w:rPr>
                <w:noProof/>
                <w:webHidden/>
              </w:rPr>
              <w:fldChar w:fldCharType="end"/>
            </w:r>
          </w:hyperlink>
        </w:p>
        <w:p w:rsidR="00DD25CE" w:rsidRDefault="00DD25CE">
          <w:pPr>
            <w:pStyle w:val="Verzeichnis3"/>
            <w:tabs>
              <w:tab w:val="right" w:leader="dot" w:pos="9350"/>
            </w:tabs>
            <w:rPr>
              <w:rFonts w:asciiTheme="minorHAnsi" w:eastAsiaTheme="minorEastAsia" w:hAnsiTheme="minorHAnsi"/>
              <w:noProof/>
            </w:rPr>
          </w:pPr>
          <w:hyperlink w:anchor="_Toc19104586" w:history="1">
            <w:r w:rsidRPr="00E01195">
              <w:rPr>
                <w:rStyle w:val="Hyperlink"/>
                <w:rFonts w:ascii="Verdana" w:hAnsi="Verdana"/>
                <w:noProof/>
              </w:rPr>
              <w:t>PROFESSIONAL (PROFESYONEL)</w:t>
            </w:r>
            <w:r>
              <w:rPr>
                <w:noProof/>
                <w:webHidden/>
              </w:rPr>
              <w:tab/>
            </w:r>
            <w:r>
              <w:rPr>
                <w:noProof/>
                <w:webHidden/>
              </w:rPr>
              <w:fldChar w:fldCharType="begin"/>
            </w:r>
            <w:r>
              <w:rPr>
                <w:noProof/>
                <w:webHidden/>
              </w:rPr>
              <w:instrText xml:space="preserve"> PAGEREF _Toc19104586 \h </w:instrText>
            </w:r>
            <w:r>
              <w:rPr>
                <w:noProof/>
                <w:webHidden/>
              </w:rPr>
            </w:r>
            <w:r>
              <w:rPr>
                <w:noProof/>
                <w:webHidden/>
              </w:rPr>
              <w:fldChar w:fldCharType="separate"/>
            </w:r>
            <w:r>
              <w:rPr>
                <w:noProof/>
                <w:webHidden/>
              </w:rPr>
              <w:t>3</w:t>
            </w:r>
            <w:r>
              <w:rPr>
                <w:noProof/>
                <w:webHidden/>
              </w:rPr>
              <w:fldChar w:fldCharType="end"/>
            </w:r>
          </w:hyperlink>
        </w:p>
        <w:p w:rsidR="00DD25CE" w:rsidRDefault="00DD25CE">
          <w:pPr>
            <w:pStyle w:val="Verzeichnis3"/>
            <w:tabs>
              <w:tab w:val="right" w:leader="dot" w:pos="9350"/>
            </w:tabs>
            <w:rPr>
              <w:rFonts w:asciiTheme="minorHAnsi" w:eastAsiaTheme="minorEastAsia" w:hAnsiTheme="minorHAnsi"/>
              <w:noProof/>
            </w:rPr>
          </w:pPr>
          <w:hyperlink w:anchor="_Toc19104587" w:history="1">
            <w:r w:rsidRPr="00E01195">
              <w:rPr>
                <w:rStyle w:val="Hyperlink"/>
                <w:rFonts w:ascii="Verdana" w:hAnsi="Verdana"/>
                <w:noProof/>
              </w:rPr>
              <w:t>ENGAGED (ANGAJE)</w:t>
            </w:r>
            <w:r>
              <w:rPr>
                <w:noProof/>
                <w:webHidden/>
              </w:rPr>
              <w:tab/>
            </w:r>
            <w:r>
              <w:rPr>
                <w:noProof/>
                <w:webHidden/>
              </w:rPr>
              <w:fldChar w:fldCharType="begin"/>
            </w:r>
            <w:r>
              <w:rPr>
                <w:noProof/>
                <w:webHidden/>
              </w:rPr>
              <w:instrText xml:space="preserve"> PAGEREF _Toc19104587 \h </w:instrText>
            </w:r>
            <w:r>
              <w:rPr>
                <w:noProof/>
                <w:webHidden/>
              </w:rPr>
            </w:r>
            <w:r>
              <w:rPr>
                <w:noProof/>
                <w:webHidden/>
              </w:rPr>
              <w:fldChar w:fldCharType="separate"/>
            </w:r>
            <w:r>
              <w:rPr>
                <w:noProof/>
                <w:webHidden/>
              </w:rPr>
              <w:t>3</w:t>
            </w:r>
            <w:r>
              <w:rPr>
                <w:noProof/>
                <w:webHidden/>
              </w:rPr>
              <w:fldChar w:fldCharType="end"/>
            </w:r>
          </w:hyperlink>
        </w:p>
        <w:p w:rsidR="00DD25CE" w:rsidRDefault="00DD25CE">
          <w:pPr>
            <w:pStyle w:val="Verzeichnis3"/>
            <w:tabs>
              <w:tab w:val="right" w:leader="dot" w:pos="9350"/>
            </w:tabs>
            <w:rPr>
              <w:rFonts w:asciiTheme="minorHAnsi" w:eastAsiaTheme="minorEastAsia" w:hAnsiTheme="minorHAnsi"/>
              <w:noProof/>
            </w:rPr>
          </w:pPr>
          <w:hyperlink w:anchor="_Toc19104588" w:history="1">
            <w:r w:rsidRPr="00E01195">
              <w:rPr>
                <w:rStyle w:val="Hyperlink"/>
                <w:rFonts w:ascii="Verdana" w:hAnsi="Verdana"/>
                <w:noProof/>
              </w:rPr>
              <w:t>CUSTOMER-FOCUSED (MÜŞTERİ ODAKLI)</w:t>
            </w:r>
            <w:r>
              <w:rPr>
                <w:noProof/>
                <w:webHidden/>
              </w:rPr>
              <w:tab/>
            </w:r>
            <w:r>
              <w:rPr>
                <w:noProof/>
                <w:webHidden/>
              </w:rPr>
              <w:fldChar w:fldCharType="begin"/>
            </w:r>
            <w:r>
              <w:rPr>
                <w:noProof/>
                <w:webHidden/>
              </w:rPr>
              <w:instrText xml:space="preserve"> PAGEREF _Toc19104588 \h </w:instrText>
            </w:r>
            <w:r>
              <w:rPr>
                <w:noProof/>
                <w:webHidden/>
              </w:rPr>
            </w:r>
            <w:r>
              <w:rPr>
                <w:noProof/>
                <w:webHidden/>
              </w:rPr>
              <w:fldChar w:fldCharType="separate"/>
            </w:r>
            <w:r>
              <w:rPr>
                <w:noProof/>
                <w:webHidden/>
              </w:rPr>
              <w:t>3</w:t>
            </w:r>
            <w:r>
              <w:rPr>
                <w:noProof/>
                <w:webHidden/>
              </w:rPr>
              <w:fldChar w:fldCharType="end"/>
            </w:r>
          </w:hyperlink>
        </w:p>
        <w:p w:rsidR="00DD25CE" w:rsidRDefault="00DD25CE">
          <w:pPr>
            <w:pStyle w:val="Verzeichnis3"/>
            <w:tabs>
              <w:tab w:val="right" w:leader="dot" w:pos="9350"/>
            </w:tabs>
            <w:rPr>
              <w:rFonts w:asciiTheme="minorHAnsi" w:eastAsiaTheme="minorEastAsia" w:hAnsiTheme="minorHAnsi"/>
              <w:noProof/>
            </w:rPr>
          </w:pPr>
          <w:hyperlink w:anchor="_Toc19104589" w:history="1">
            <w:r w:rsidRPr="00E01195">
              <w:rPr>
                <w:rStyle w:val="Hyperlink"/>
                <w:rFonts w:ascii="Verdana" w:hAnsi="Verdana"/>
                <w:noProof/>
              </w:rPr>
              <w:t>TRANSPARENT (ŞEFFAF)</w:t>
            </w:r>
            <w:r>
              <w:rPr>
                <w:noProof/>
                <w:webHidden/>
              </w:rPr>
              <w:tab/>
            </w:r>
            <w:r>
              <w:rPr>
                <w:noProof/>
                <w:webHidden/>
              </w:rPr>
              <w:fldChar w:fldCharType="begin"/>
            </w:r>
            <w:r>
              <w:rPr>
                <w:noProof/>
                <w:webHidden/>
              </w:rPr>
              <w:instrText xml:space="preserve"> PAGEREF _Toc19104589 \h </w:instrText>
            </w:r>
            <w:r>
              <w:rPr>
                <w:noProof/>
                <w:webHidden/>
              </w:rPr>
            </w:r>
            <w:r>
              <w:rPr>
                <w:noProof/>
                <w:webHidden/>
              </w:rPr>
              <w:fldChar w:fldCharType="separate"/>
            </w:r>
            <w:r>
              <w:rPr>
                <w:noProof/>
                <w:webHidden/>
              </w:rPr>
              <w:t>3</w:t>
            </w:r>
            <w:r>
              <w:rPr>
                <w:noProof/>
                <w:webHidden/>
              </w:rPr>
              <w:fldChar w:fldCharType="end"/>
            </w:r>
          </w:hyperlink>
        </w:p>
        <w:p w:rsidR="00DD25CE" w:rsidRDefault="00DD25CE">
          <w:pPr>
            <w:pStyle w:val="Verzeichnis2"/>
            <w:rPr>
              <w:rFonts w:asciiTheme="minorHAnsi" w:eastAsiaTheme="minorEastAsia" w:hAnsiTheme="minorHAnsi"/>
              <w:noProof/>
              <w:sz w:val="22"/>
              <w:szCs w:val="22"/>
            </w:rPr>
          </w:pPr>
          <w:hyperlink w:anchor="_Toc19104590" w:history="1">
            <w:r w:rsidRPr="00E01195">
              <w:rPr>
                <w:rStyle w:val="Hyperlink"/>
                <w:rFonts w:ascii="Verdana" w:hAnsi="Verdana"/>
                <w:noProof/>
              </w:rPr>
              <w:t>GİRİŞ</w:t>
            </w:r>
            <w:r>
              <w:rPr>
                <w:noProof/>
                <w:webHidden/>
              </w:rPr>
              <w:tab/>
            </w:r>
            <w:r>
              <w:rPr>
                <w:noProof/>
                <w:webHidden/>
              </w:rPr>
              <w:fldChar w:fldCharType="begin"/>
            </w:r>
            <w:r>
              <w:rPr>
                <w:noProof/>
                <w:webHidden/>
              </w:rPr>
              <w:instrText xml:space="preserve"> PAGEREF _Toc19104590 \h </w:instrText>
            </w:r>
            <w:r>
              <w:rPr>
                <w:noProof/>
                <w:webHidden/>
              </w:rPr>
            </w:r>
            <w:r>
              <w:rPr>
                <w:noProof/>
                <w:webHidden/>
              </w:rPr>
              <w:fldChar w:fldCharType="separate"/>
            </w:r>
            <w:r>
              <w:rPr>
                <w:noProof/>
                <w:webHidden/>
              </w:rPr>
              <w:t>6</w:t>
            </w:r>
            <w:r>
              <w:rPr>
                <w:noProof/>
                <w:webHidden/>
              </w:rPr>
              <w:fldChar w:fldCharType="end"/>
            </w:r>
          </w:hyperlink>
        </w:p>
        <w:p w:rsidR="00DD25CE" w:rsidRDefault="00DD25CE">
          <w:pPr>
            <w:pStyle w:val="Verzeichnis3"/>
            <w:tabs>
              <w:tab w:val="right" w:leader="dot" w:pos="9350"/>
            </w:tabs>
            <w:rPr>
              <w:rFonts w:asciiTheme="minorHAnsi" w:eastAsiaTheme="minorEastAsia" w:hAnsiTheme="minorHAnsi"/>
              <w:noProof/>
            </w:rPr>
          </w:pPr>
          <w:hyperlink w:anchor="_Toc19104591" w:history="1">
            <w:r w:rsidRPr="00E01195">
              <w:rPr>
                <w:rStyle w:val="Hyperlink"/>
                <w:rFonts w:ascii="Verdana" w:hAnsi="Verdana"/>
                <w:noProof/>
              </w:rPr>
              <w:t>DAVRANIŞ KURAL VE İLKELERİ HAKKINDA</w:t>
            </w:r>
            <w:r>
              <w:rPr>
                <w:noProof/>
                <w:webHidden/>
              </w:rPr>
              <w:tab/>
            </w:r>
            <w:r>
              <w:rPr>
                <w:noProof/>
                <w:webHidden/>
              </w:rPr>
              <w:fldChar w:fldCharType="begin"/>
            </w:r>
            <w:r>
              <w:rPr>
                <w:noProof/>
                <w:webHidden/>
              </w:rPr>
              <w:instrText xml:space="preserve"> PAGEREF _Toc19104591 \h </w:instrText>
            </w:r>
            <w:r>
              <w:rPr>
                <w:noProof/>
                <w:webHidden/>
              </w:rPr>
            </w:r>
            <w:r>
              <w:rPr>
                <w:noProof/>
                <w:webHidden/>
              </w:rPr>
              <w:fldChar w:fldCharType="separate"/>
            </w:r>
            <w:r>
              <w:rPr>
                <w:noProof/>
                <w:webHidden/>
              </w:rPr>
              <w:t>6</w:t>
            </w:r>
            <w:r>
              <w:rPr>
                <w:noProof/>
                <w:webHidden/>
              </w:rPr>
              <w:fldChar w:fldCharType="end"/>
            </w:r>
          </w:hyperlink>
        </w:p>
        <w:p w:rsidR="00DD25CE" w:rsidRDefault="00DD25CE">
          <w:pPr>
            <w:pStyle w:val="Verzeichnis3"/>
            <w:tabs>
              <w:tab w:val="right" w:leader="dot" w:pos="9350"/>
            </w:tabs>
            <w:rPr>
              <w:rFonts w:asciiTheme="minorHAnsi" w:eastAsiaTheme="minorEastAsia" w:hAnsiTheme="minorHAnsi"/>
              <w:noProof/>
            </w:rPr>
          </w:pPr>
          <w:hyperlink w:anchor="_Toc19104592" w:history="1">
            <w:r w:rsidRPr="00E01195">
              <w:rPr>
                <w:rStyle w:val="Hyperlink"/>
                <w:rFonts w:ascii="Verdana" w:hAnsi="Verdana"/>
                <w:noProof/>
              </w:rPr>
              <w:t>SORU VE ENDİŞELERİN DİLE GETİRİLMESİ</w:t>
            </w:r>
            <w:r>
              <w:rPr>
                <w:noProof/>
                <w:webHidden/>
              </w:rPr>
              <w:tab/>
            </w:r>
            <w:r>
              <w:rPr>
                <w:noProof/>
                <w:webHidden/>
              </w:rPr>
              <w:fldChar w:fldCharType="begin"/>
            </w:r>
            <w:r>
              <w:rPr>
                <w:noProof/>
                <w:webHidden/>
              </w:rPr>
              <w:instrText xml:space="preserve"> PAGEREF _Toc19104592 \h </w:instrText>
            </w:r>
            <w:r>
              <w:rPr>
                <w:noProof/>
                <w:webHidden/>
              </w:rPr>
            </w:r>
            <w:r>
              <w:rPr>
                <w:noProof/>
                <w:webHidden/>
              </w:rPr>
              <w:fldChar w:fldCharType="separate"/>
            </w:r>
            <w:r>
              <w:rPr>
                <w:noProof/>
                <w:webHidden/>
              </w:rPr>
              <w:t>6</w:t>
            </w:r>
            <w:r>
              <w:rPr>
                <w:noProof/>
                <w:webHidden/>
              </w:rPr>
              <w:fldChar w:fldCharType="end"/>
            </w:r>
          </w:hyperlink>
        </w:p>
        <w:p w:rsidR="00DD25CE" w:rsidRDefault="00DD25CE">
          <w:pPr>
            <w:pStyle w:val="Verzeichnis3"/>
            <w:tabs>
              <w:tab w:val="right" w:leader="dot" w:pos="9350"/>
            </w:tabs>
            <w:rPr>
              <w:rFonts w:asciiTheme="minorHAnsi" w:eastAsiaTheme="minorEastAsia" w:hAnsiTheme="minorHAnsi"/>
              <w:noProof/>
            </w:rPr>
          </w:pPr>
          <w:hyperlink w:anchor="_Toc19104593" w:history="1">
            <w:r w:rsidRPr="00E01195">
              <w:rPr>
                <w:rStyle w:val="Hyperlink"/>
                <w:rFonts w:ascii="Verdana" w:hAnsi="Verdana"/>
                <w:noProof/>
                <w:lang w:val="en-US"/>
              </w:rPr>
              <w:t>GİZLİLİK VE GAYRI KISAS</w:t>
            </w:r>
            <w:r>
              <w:rPr>
                <w:noProof/>
                <w:webHidden/>
              </w:rPr>
              <w:tab/>
            </w:r>
            <w:r>
              <w:rPr>
                <w:noProof/>
                <w:webHidden/>
              </w:rPr>
              <w:fldChar w:fldCharType="begin"/>
            </w:r>
            <w:r>
              <w:rPr>
                <w:noProof/>
                <w:webHidden/>
              </w:rPr>
              <w:instrText xml:space="preserve"> PAGEREF _Toc19104593 \h </w:instrText>
            </w:r>
            <w:r>
              <w:rPr>
                <w:noProof/>
                <w:webHidden/>
              </w:rPr>
            </w:r>
            <w:r>
              <w:rPr>
                <w:noProof/>
                <w:webHidden/>
              </w:rPr>
              <w:fldChar w:fldCharType="separate"/>
            </w:r>
            <w:r>
              <w:rPr>
                <w:noProof/>
                <w:webHidden/>
              </w:rPr>
              <w:t>7</w:t>
            </w:r>
            <w:r>
              <w:rPr>
                <w:noProof/>
                <w:webHidden/>
              </w:rPr>
              <w:fldChar w:fldCharType="end"/>
            </w:r>
          </w:hyperlink>
        </w:p>
        <w:p w:rsidR="00DD25CE" w:rsidRDefault="00DD25CE">
          <w:pPr>
            <w:pStyle w:val="Verzeichnis2"/>
            <w:rPr>
              <w:rFonts w:asciiTheme="minorHAnsi" w:eastAsiaTheme="minorEastAsia" w:hAnsiTheme="minorHAnsi"/>
              <w:noProof/>
              <w:sz w:val="22"/>
              <w:szCs w:val="22"/>
            </w:rPr>
          </w:pPr>
          <w:hyperlink w:anchor="_Toc19104594" w:history="1">
            <w:r w:rsidRPr="00E01195">
              <w:rPr>
                <w:rStyle w:val="Hyperlink"/>
                <w:rFonts w:ascii="Verdana" w:hAnsi="Verdana"/>
                <w:noProof/>
              </w:rPr>
              <w:t>RESPECTFUL (</w:t>
            </w:r>
            <w:r w:rsidRPr="00E01195">
              <w:rPr>
                <w:rStyle w:val="Hyperlink"/>
                <w:rFonts w:ascii="Verdana" w:hAnsi="Verdana"/>
                <w:noProof/>
                <w:lang w:val="en-US"/>
              </w:rPr>
              <w:t>SAYGILI)</w:t>
            </w:r>
            <w:r>
              <w:rPr>
                <w:noProof/>
                <w:webHidden/>
              </w:rPr>
              <w:tab/>
            </w:r>
            <w:r>
              <w:rPr>
                <w:noProof/>
                <w:webHidden/>
              </w:rPr>
              <w:fldChar w:fldCharType="begin"/>
            </w:r>
            <w:r>
              <w:rPr>
                <w:noProof/>
                <w:webHidden/>
              </w:rPr>
              <w:instrText xml:space="preserve"> PAGEREF _Toc19104594 \h </w:instrText>
            </w:r>
            <w:r>
              <w:rPr>
                <w:noProof/>
                <w:webHidden/>
              </w:rPr>
            </w:r>
            <w:r>
              <w:rPr>
                <w:noProof/>
                <w:webHidden/>
              </w:rPr>
              <w:fldChar w:fldCharType="separate"/>
            </w:r>
            <w:r>
              <w:rPr>
                <w:noProof/>
                <w:webHidden/>
              </w:rPr>
              <w:t>7</w:t>
            </w:r>
            <w:r>
              <w:rPr>
                <w:noProof/>
                <w:webHidden/>
              </w:rPr>
              <w:fldChar w:fldCharType="end"/>
            </w:r>
          </w:hyperlink>
        </w:p>
        <w:p w:rsidR="00DD25CE" w:rsidRDefault="00DD25CE">
          <w:pPr>
            <w:pStyle w:val="Verzeichnis3"/>
            <w:tabs>
              <w:tab w:val="right" w:leader="dot" w:pos="9350"/>
            </w:tabs>
            <w:rPr>
              <w:rFonts w:asciiTheme="minorHAnsi" w:eastAsiaTheme="minorEastAsia" w:hAnsiTheme="minorHAnsi"/>
              <w:noProof/>
            </w:rPr>
          </w:pPr>
          <w:hyperlink w:anchor="_Toc19104595" w:history="1">
            <w:r w:rsidRPr="00E01195">
              <w:rPr>
                <w:rStyle w:val="Hyperlink"/>
                <w:rFonts w:ascii="Verdana" w:hAnsi="Verdana"/>
                <w:noProof/>
                <w:lang w:val="en-US"/>
              </w:rPr>
              <w:t>EŞİT İSTİHDAM FIRSATI</w:t>
            </w:r>
            <w:r>
              <w:rPr>
                <w:noProof/>
                <w:webHidden/>
              </w:rPr>
              <w:tab/>
            </w:r>
            <w:r>
              <w:rPr>
                <w:noProof/>
                <w:webHidden/>
              </w:rPr>
              <w:fldChar w:fldCharType="begin"/>
            </w:r>
            <w:r>
              <w:rPr>
                <w:noProof/>
                <w:webHidden/>
              </w:rPr>
              <w:instrText xml:space="preserve"> PAGEREF _Toc19104595 \h </w:instrText>
            </w:r>
            <w:r>
              <w:rPr>
                <w:noProof/>
                <w:webHidden/>
              </w:rPr>
            </w:r>
            <w:r>
              <w:rPr>
                <w:noProof/>
                <w:webHidden/>
              </w:rPr>
              <w:fldChar w:fldCharType="separate"/>
            </w:r>
            <w:r>
              <w:rPr>
                <w:noProof/>
                <w:webHidden/>
              </w:rPr>
              <w:t>7</w:t>
            </w:r>
            <w:r>
              <w:rPr>
                <w:noProof/>
                <w:webHidden/>
              </w:rPr>
              <w:fldChar w:fldCharType="end"/>
            </w:r>
          </w:hyperlink>
        </w:p>
        <w:p w:rsidR="00DD25CE" w:rsidRDefault="00DD25CE">
          <w:pPr>
            <w:pStyle w:val="Verzeichnis3"/>
            <w:tabs>
              <w:tab w:val="right" w:leader="dot" w:pos="9350"/>
            </w:tabs>
            <w:rPr>
              <w:rFonts w:asciiTheme="minorHAnsi" w:eastAsiaTheme="minorEastAsia" w:hAnsiTheme="minorHAnsi"/>
              <w:noProof/>
            </w:rPr>
          </w:pPr>
          <w:hyperlink w:anchor="_Toc19104596" w:history="1">
            <w:r w:rsidRPr="00E01195">
              <w:rPr>
                <w:rStyle w:val="Hyperlink"/>
                <w:rFonts w:ascii="Verdana" w:hAnsi="Verdana"/>
                <w:noProof/>
                <w:lang w:val="en-US"/>
              </w:rPr>
              <w:t>TACİZ VE AYRIMCILIĞIN ÖNLENMESİ</w:t>
            </w:r>
            <w:r>
              <w:rPr>
                <w:noProof/>
                <w:webHidden/>
              </w:rPr>
              <w:tab/>
            </w:r>
            <w:r>
              <w:rPr>
                <w:noProof/>
                <w:webHidden/>
              </w:rPr>
              <w:fldChar w:fldCharType="begin"/>
            </w:r>
            <w:r>
              <w:rPr>
                <w:noProof/>
                <w:webHidden/>
              </w:rPr>
              <w:instrText xml:space="preserve"> PAGEREF _Toc19104596 \h </w:instrText>
            </w:r>
            <w:r>
              <w:rPr>
                <w:noProof/>
                <w:webHidden/>
              </w:rPr>
            </w:r>
            <w:r>
              <w:rPr>
                <w:noProof/>
                <w:webHidden/>
              </w:rPr>
              <w:fldChar w:fldCharType="separate"/>
            </w:r>
            <w:r>
              <w:rPr>
                <w:noProof/>
                <w:webHidden/>
              </w:rPr>
              <w:t>7</w:t>
            </w:r>
            <w:r>
              <w:rPr>
                <w:noProof/>
                <w:webHidden/>
              </w:rPr>
              <w:fldChar w:fldCharType="end"/>
            </w:r>
          </w:hyperlink>
        </w:p>
        <w:p w:rsidR="00DD25CE" w:rsidRDefault="00DD25CE">
          <w:pPr>
            <w:pStyle w:val="Verzeichnis3"/>
            <w:tabs>
              <w:tab w:val="right" w:leader="dot" w:pos="9350"/>
            </w:tabs>
            <w:rPr>
              <w:rFonts w:asciiTheme="minorHAnsi" w:eastAsiaTheme="minorEastAsia" w:hAnsiTheme="minorHAnsi"/>
              <w:noProof/>
            </w:rPr>
          </w:pPr>
          <w:hyperlink w:anchor="_Toc19104597" w:history="1">
            <w:r w:rsidRPr="00E01195">
              <w:rPr>
                <w:rStyle w:val="Hyperlink"/>
                <w:rFonts w:ascii="Verdana" w:hAnsi="Verdana"/>
                <w:noProof/>
                <w:lang w:val="en-US"/>
              </w:rPr>
              <w:t>ADİL ÇALIŞMA PRATİKLERİ</w:t>
            </w:r>
            <w:r>
              <w:rPr>
                <w:noProof/>
                <w:webHidden/>
              </w:rPr>
              <w:tab/>
            </w:r>
            <w:r>
              <w:rPr>
                <w:noProof/>
                <w:webHidden/>
              </w:rPr>
              <w:fldChar w:fldCharType="begin"/>
            </w:r>
            <w:r>
              <w:rPr>
                <w:noProof/>
                <w:webHidden/>
              </w:rPr>
              <w:instrText xml:space="preserve"> PAGEREF _Toc19104597 \h </w:instrText>
            </w:r>
            <w:r>
              <w:rPr>
                <w:noProof/>
                <w:webHidden/>
              </w:rPr>
            </w:r>
            <w:r>
              <w:rPr>
                <w:noProof/>
                <w:webHidden/>
              </w:rPr>
              <w:fldChar w:fldCharType="separate"/>
            </w:r>
            <w:r>
              <w:rPr>
                <w:noProof/>
                <w:webHidden/>
              </w:rPr>
              <w:t>8</w:t>
            </w:r>
            <w:r>
              <w:rPr>
                <w:noProof/>
                <w:webHidden/>
              </w:rPr>
              <w:fldChar w:fldCharType="end"/>
            </w:r>
          </w:hyperlink>
        </w:p>
        <w:p w:rsidR="00DD25CE" w:rsidRDefault="00DD25CE">
          <w:pPr>
            <w:pStyle w:val="Verzeichnis2"/>
            <w:rPr>
              <w:rFonts w:asciiTheme="minorHAnsi" w:eastAsiaTheme="minorEastAsia" w:hAnsiTheme="minorHAnsi"/>
              <w:noProof/>
              <w:sz w:val="22"/>
              <w:szCs w:val="22"/>
            </w:rPr>
          </w:pPr>
          <w:hyperlink w:anchor="_Toc19104598" w:history="1">
            <w:r w:rsidRPr="00E01195">
              <w:rPr>
                <w:rStyle w:val="Hyperlink"/>
                <w:rFonts w:ascii="Verdana" w:hAnsi="Verdana"/>
                <w:noProof/>
                <w:lang w:val="en-US"/>
              </w:rPr>
              <w:t>ENTREPRENEURIAL (GİRİŞİMCİ)</w:t>
            </w:r>
            <w:r>
              <w:rPr>
                <w:noProof/>
                <w:webHidden/>
              </w:rPr>
              <w:tab/>
            </w:r>
            <w:r>
              <w:rPr>
                <w:noProof/>
                <w:webHidden/>
              </w:rPr>
              <w:fldChar w:fldCharType="begin"/>
            </w:r>
            <w:r>
              <w:rPr>
                <w:noProof/>
                <w:webHidden/>
              </w:rPr>
              <w:instrText xml:space="preserve"> PAGEREF _Toc19104598 \h </w:instrText>
            </w:r>
            <w:r>
              <w:rPr>
                <w:noProof/>
                <w:webHidden/>
              </w:rPr>
            </w:r>
            <w:r>
              <w:rPr>
                <w:noProof/>
                <w:webHidden/>
              </w:rPr>
              <w:fldChar w:fldCharType="separate"/>
            </w:r>
            <w:r>
              <w:rPr>
                <w:noProof/>
                <w:webHidden/>
              </w:rPr>
              <w:t>8</w:t>
            </w:r>
            <w:r>
              <w:rPr>
                <w:noProof/>
                <w:webHidden/>
              </w:rPr>
              <w:fldChar w:fldCharType="end"/>
            </w:r>
          </w:hyperlink>
        </w:p>
        <w:p w:rsidR="00DD25CE" w:rsidRDefault="00DD25CE">
          <w:pPr>
            <w:pStyle w:val="Verzeichnis3"/>
            <w:tabs>
              <w:tab w:val="right" w:leader="dot" w:pos="9350"/>
            </w:tabs>
            <w:rPr>
              <w:rFonts w:asciiTheme="minorHAnsi" w:eastAsiaTheme="minorEastAsia" w:hAnsiTheme="minorHAnsi"/>
              <w:noProof/>
            </w:rPr>
          </w:pPr>
          <w:hyperlink w:anchor="_Toc19104599" w:history="1">
            <w:r w:rsidRPr="00E01195">
              <w:rPr>
                <w:rStyle w:val="Hyperlink"/>
                <w:rFonts w:ascii="Verdana" w:hAnsi="Verdana"/>
                <w:noProof/>
                <w:lang w:val="en-US"/>
              </w:rPr>
              <w:t>İTHALAT VE İHRACAT KONTROLÜ</w:t>
            </w:r>
            <w:r>
              <w:rPr>
                <w:noProof/>
                <w:webHidden/>
              </w:rPr>
              <w:tab/>
            </w:r>
            <w:r>
              <w:rPr>
                <w:noProof/>
                <w:webHidden/>
              </w:rPr>
              <w:fldChar w:fldCharType="begin"/>
            </w:r>
            <w:r>
              <w:rPr>
                <w:noProof/>
                <w:webHidden/>
              </w:rPr>
              <w:instrText xml:space="preserve"> PAGEREF _Toc19104599 \h </w:instrText>
            </w:r>
            <w:r>
              <w:rPr>
                <w:noProof/>
                <w:webHidden/>
              </w:rPr>
            </w:r>
            <w:r>
              <w:rPr>
                <w:noProof/>
                <w:webHidden/>
              </w:rPr>
              <w:fldChar w:fldCharType="separate"/>
            </w:r>
            <w:r>
              <w:rPr>
                <w:noProof/>
                <w:webHidden/>
              </w:rPr>
              <w:t>8</w:t>
            </w:r>
            <w:r>
              <w:rPr>
                <w:noProof/>
                <w:webHidden/>
              </w:rPr>
              <w:fldChar w:fldCharType="end"/>
            </w:r>
          </w:hyperlink>
        </w:p>
        <w:p w:rsidR="00DD25CE" w:rsidRDefault="00DD25CE">
          <w:pPr>
            <w:pStyle w:val="Verzeichnis3"/>
            <w:tabs>
              <w:tab w:val="right" w:leader="dot" w:pos="9350"/>
            </w:tabs>
            <w:rPr>
              <w:rFonts w:asciiTheme="minorHAnsi" w:eastAsiaTheme="minorEastAsia" w:hAnsiTheme="minorHAnsi"/>
              <w:noProof/>
            </w:rPr>
          </w:pPr>
          <w:hyperlink w:anchor="_Toc19104600" w:history="1">
            <w:r w:rsidRPr="00E01195">
              <w:rPr>
                <w:rStyle w:val="Hyperlink"/>
                <w:rFonts w:ascii="Verdana" w:hAnsi="Verdana"/>
                <w:noProof/>
                <w:lang w:val="en-US"/>
              </w:rPr>
              <w:t>YAPTIRIMA TABİ ÜLKELER VE BOYKOTLAR</w:t>
            </w:r>
            <w:r>
              <w:rPr>
                <w:noProof/>
                <w:webHidden/>
              </w:rPr>
              <w:tab/>
            </w:r>
            <w:r>
              <w:rPr>
                <w:noProof/>
                <w:webHidden/>
              </w:rPr>
              <w:fldChar w:fldCharType="begin"/>
            </w:r>
            <w:r>
              <w:rPr>
                <w:noProof/>
                <w:webHidden/>
              </w:rPr>
              <w:instrText xml:space="preserve"> PAGEREF _Toc19104600 \h </w:instrText>
            </w:r>
            <w:r>
              <w:rPr>
                <w:noProof/>
                <w:webHidden/>
              </w:rPr>
            </w:r>
            <w:r>
              <w:rPr>
                <w:noProof/>
                <w:webHidden/>
              </w:rPr>
              <w:fldChar w:fldCharType="separate"/>
            </w:r>
            <w:r>
              <w:rPr>
                <w:noProof/>
                <w:webHidden/>
              </w:rPr>
              <w:t>8</w:t>
            </w:r>
            <w:r>
              <w:rPr>
                <w:noProof/>
                <w:webHidden/>
              </w:rPr>
              <w:fldChar w:fldCharType="end"/>
            </w:r>
          </w:hyperlink>
        </w:p>
        <w:p w:rsidR="00DD25CE" w:rsidRDefault="00DD25CE">
          <w:pPr>
            <w:pStyle w:val="Verzeichnis2"/>
            <w:rPr>
              <w:rFonts w:asciiTheme="minorHAnsi" w:eastAsiaTheme="minorEastAsia" w:hAnsiTheme="minorHAnsi"/>
              <w:noProof/>
              <w:sz w:val="22"/>
              <w:szCs w:val="22"/>
            </w:rPr>
          </w:pPr>
          <w:hyperlink w:anchor="_Toc19104601" w:history="1">
            <w:r w:rsidRPr="00E01195">
              <w:rPr>
                <w:rStyle w:val="Hyperlink"/>
                <w:rFonts w:ascii="Verdana" w:hAnsi="Verdana"/>
                <w:noProof/>
              </w:rPr>
              <w:t>SAFETY-FOCUSED (</w:t>
            </w:r>
            <w:r w:rsidRPr="00E01195">
              <w:rPr>
                <w:rStyle w:val="Hyperlink"/>
                <w:rFonts w:ascii="Verdana" w:hAnsi="Verdana"/>
                <w:noProof/>
                <w:lang w:val="en-US"/>
              </w:rPr>
              <w:t>GÜVENLİK ODAKLI)</w:t>
            </w:r>
            <w:r>
              <w:rPr>
                <w:noProof/>
                <w:webHidden/>
              </w:rPr>
              <w:tab/>
            </w:r>
            <w:r>
              <w:rPr>
                <w:noProof/>
                <w:webHidden/>
              </w:rPr>
              <w:fldChar w:fldCharType="begin"/>
            </w:r>
            <w:r>
              <w:rPr>
                <w:noProof/>
                <w:webHidden/>
              </w:rPr>
              <w:instrText xml:space="preserve"> PAGEREF _Toc19104601 \h </w:instrText>
            </w:r>
            <w:r>
              <w:rPr>
                <w:noProof/>
                <w:webHidden/>
              </w:rPr>
            </w:r>
            <w:r>
              <w:rPr>
                <w:noProof/>
                <w:webHidden/>
              </w:rPr>
              <w:fldChar w:fldCharType="separate"/>
            </w:r>
            <w:r>
              <w:rPr>
                <w:noProof/>
                <w:webHidden/>
              </w:rPr>
              <w:t>9</w:t>
            </w:r>
            <w:r>
              <w:rPr>
                <w:noProof/>
                <w:webHidden/>
              </w:rPr>
              <w:fldChar w:fldCharType="end"/>
            </w:r>
          </w:hyperlink>
        </w:p>
        <w:p w:rsidR="00DD25CE" w:rsidRDefault="00DD25CE">
          <w:pPr>
            <w:pStyle w:val="Verzeichnis3"/>
            <w:tabs>
              <w:tab w:val="right" w:leader="dot" w:pos="9350"/>
            </w:tabs>
            <w:rPr>
              <w:rFonts w:asciiTheme="minorHAnsi" w:eastAsiaTheme="minorEastAsia" w:hAnsiTheme="minorHAnsi"/>
              <w:noProof/>
            </w:rPr>
          </w:pPr>
          <w:hyperlink w:anchor="_Toc19104602" w:history="1">
            <w:r w:rsidRPr="00E01195">
              <w:rPr>
                <w:rStyle w:val="Hyperlink"/>
                <w:rFonts w:ascii="Verdana" w:hAnsi="Verdana"/>
                <w:noProof/>
                <w:lang w:val="en-US"/>
              </w:rPr>
              <w:t>ÇEVRE, SAĞLIK VE GÜVENLİĞİN KORUNMASI</w:t>
            </w:r>
            <w:r>
              <w:rPr>
                <w:noProof/>
                <w:webHidden/>
              </w:rPr>
              <w:tab/>
            </w:r>
            <w:r>
              <w:rPr>
                <w:noProof/>
                <w:webHidden/>
              </w:rPr>
              <w:fldChar w:fldCharType="begin"/>
            </w:r>
            <w:r>
              <w:rPr>
                <w:noProof/>
                <w:webHidden/>
              </w:rPr>
              <w:instrText xml:space="preserve"> PAGEREF _Toc19104602 \h </w:instrText>
            </w:r>
            <w:r>
              <w:rPr>
                <w:noProof/>
                <w:webHidden/>
              </w:rPr>
            </w:r>
            <w:r>
              <w:rPr>
                <w:noProof/>
                <w:webHidden/>
              </w:rPr>
              <w:fldChar w:fldCharType="separate"/>
            </w:r>
            <w:r>
              <w:rPr>
                <w:noProof/>
                <w:webHidden/>
              </w:rPr>
              <w:t>9</w:t>
            </w:r>
            <w:r>
              <w:rPr>
                <w:noProof/>
                <w:webHidden/>
              </w:rPr>
              <w:fldChar w:fldCharType="end"/>
            </w:r>
          </w:hyperlink>
        </w:p>
        <w:p w:rsidR="00DD25CE" w:rsidRDefault="00DD25CE">
          <w:pPr>
            <w:pStyle w:val="Verzeichnis3"/>
            <w:tabs>
              <w:tab w:val="right" w:leader="dot" w:pos="9350"/>
            </w:tabs>
            <w:rPr>
              <w:rFonts w:asciiTheme="minorHAnsi" w:eastAsiaTheme="minorEastAsia" w:hAnsiTheme="minorHAnsi"/>
              <w:noProof/>
            </w:rPr>
          </w:pPr>
          <w:hyperlink w:anchor="_Toc19104603" w:history="1">
            <w:r w:rsidRPr="00E01195">
              <w:rPr>
                <w:rStyle w:val="Hyperlink"/>
                <w:rFonts w:ascii="Verdana" w:hAnsi="Verdana"/>
                <w:noProof/>
                <w:lang w:val="en-US"/>
              </w:rPr>
              <w:t>VERİ KORUMA</w:t>
            </w:r>
            <w:r>
              <w:rPr>
                <w:noProof/>
                <w:webHidden/>
              </w:rPr>
              <w:tab/>
            </w:r>
            <w:r>
              <w:rPr>
                <w:noProof/>
                <w:webHidden/>
              </w:rPr>
              <w:fldChar w:fldCharType="begin"/>
            </w:r>
            <w:r>
              <w:rPr>
                <w:noProof/>
                <w:webHidden/>
              </w:rPr>
              <w:instrText xml:space="preserve"> PAGEREF _Toc19104603 \h </w:instrText>
            </w:r>
            <w:r>
              <w:rPr>
                <w:noProof/>
                <w:webHidden/>
              </w:rPr>
            </w:r>
            <w:r>
              <w:rPr>
                <w:noProof/>
                <w:webHidden/>
              </w:rPr>
              <w:fldChar w:fldCharType="separate"/>
            </w:r>
            <w:r>
              <w:rPr>
                <w:noProof/>
                <w:webHidden/>
              </w:rPr>
              <w:t>9</w:t>
            </w:r>
            <w:r>
              <w:rPr>
                <w:noProof/>
                <w:webHidden/>
              </w:rPr>
              <w:fldChar w:fldCharType="end"/>
            </w:r>
          </w:hyperlink>
          <w:bookmarkStart w:id="22" w:name="_GoBack"/>
          <w:bookmarkEnd w:id="22"/>
        </w:p>
        <w:p w:rsidR="00DD25CE" w:rsidRDefault="00DD25CE">
          <w:pPr>
            <w:pStyle w:val="Verzeichnis3"/>
            <w:tabs>
              <w:tab w:val="right" w:leader="dot" w:pos="9350"/>
            </w:tabs>
            <w:rPr>
              <w:rFonts w:asciiTheme="minorHAnsi" w:eastAsiaTheme="minorEastAsia" w:hAnsiTheme="minorHAnsi"/>
              <w:noProof/>
            </w:rPr>
          </w:pPr>
          <w:hyperlink w:anchor="_Toc19104604" w:history="1">
            <w:r w:rsidRPr="00E01195">
              <w:rPr>
                <w:rStyle w:val="Hyperlink"/>
                <w:rFonts w:ascii="Verdana" w:hAnsi="Verdana"/>
                <w:noProof/>
                <w:lang w:val="en-US"/>
              </w:rPr>
              <w:t>ŞİRKET TEKNOLOJİSİNİN VE MÜLKİYETİNİN KULLANIMI</w:t>
            </w:r>
            <w:r>
              <w:rPr>
                <w:noProof/>
                <w:webHidden/>
              </w:rPr>
              <w:tab/>
            </w:r>
            <w:r>
              <w:rPr>
                <w:noProof/>
                <w:webHidden/>
              </w:rPr>
              <w:fldChar w:fldCharType="begin"/>
            </w:r>
            <w:r>
              <w:rPr>
                <w:noProof/>
                <w:webHidden/>
              </w:rPr>
              <w:instrText xml:space="preserve"> PAGEREF _Toc19104604 \h </w:instrText>
            </w:r>
            <w:r>
              <w:rPr>
                <w:noProof/>
                <w:webHidden/>
              </w:rPr>
            </w:r>
            <w:r>
              <w:rPr>
                <w:noProof/>
                <w:webHidden/>
              </w:rPr>
              <w:fldChar w:fldCharType="separate"/>
            </w:r>
            <w:r>
              <w:rPr>
                <w:noProof/>
                <w:webHidden/>
              </w:rPr>
              <w:t>9</w:t>
            </w:r>
            <w:r>
              <w:rPr>
                <w:noProof/>
                <w:webHidden/>
              </w:rPr>
              <w:fldChar w:fldCharType="end"/>
            </w:r>
          </w:hyperlink>
        </w:p>
        <w:p w:rsidR="00DD25CE" w:rsidRDefault="00DD25CE">
          <w:pPr>
            <w:pStyle w:val="Verzeichnis3"/>
            <w:tabs>
              <w:tab w:val="right" w:leader="dot" w:pos="9350"/>
            </w:tabs>
            <w:rPr>
              <w:rFonts w:asciiTheme="minorHAnsi" w:eastAsiaTheme="minorEastAsia" w:hAnsiTheme="minorHAnsi"/>
              <w:noProof/>
            </w:rPr>
          </w:pPr>
          <w:hyperlink w:anchor="_Toc19104605" w:history="1">
            <w:r w:rsidRPr="00E01195">
              <w:rPr>
                <w:rStyle w:val="Hyperlink"/>
                <w:rFonts w:ascii="Verdana" w:hAnsi="Verdana"/>
                <w:noProof/>
                <w:lang w:val="en-US"/>
              </w:rPr>
              <w:t>SOSYAL MEDYA</w:t>
            </w:r>
            <w:r>
              <w:rPr>
                <w:noProof/>
                <w:webHidden/>
              </w:rPr>
              <w:tab/>
            </w:r>
            <w:r>
              <w:rPr>
                <w:noProof/>
                <w:webHidden/>
              </w:rPr>
              <w:fldChar w:fldCharType="begin"/>
            </w:r>
            <w:r>
              <w:rPr>
                <w:noProof/>
                <w:webHidden/>
              </w:rPr>
              <w:instrText xml:space="preserve"> PAGEREF _Toc19104605 \h </w:instrText>
            </w:r>
            <w:r>
              <w:rPr>
                <w:noProof/>
                <w:webHidden/>
              </w:rPr>
            </w:r>
            <w:r>
              <w:rPr>
                <w:noProof/>
                <w:webHidden/>
              </w:rPr>
              <w:fldChar w:fldCharType="separate"/>
            </w:r>
            <w:r>
              <w:rPr>
                <w:noProof/>
                <w:webHidden/>
              </w:rPr>
              <w:t>9</w:t>
            </w:r>
            <w:r>
              <w:rPr>
                <w:noProof/>
                <w:webHidden/>
              </w:rPr>
              <w:fldChar w:fldCharType="end"/>
            </w:r>
          </w:hyperlink>
        </w:p>
        <w:p w:rsidR="00DD25CE" w:rsidRDefault="00DD25CE">
          <w:pPr>
            <w:pStyle w:val="Verzeichnis3"/>
            <w:tabs>
              <w:tab w:val="right" w:leader="dot" w:pos="9350"/>
            </w:tabs>
            <w:rPr>
              <w:rFonts w:asciiTheme="minorHAnsi" w:eastAsiaTheme="minorEastAsia" w:hAnsiTheme="minorHAnsi"/>
              <w:noProof/>
            </w:rPr>
          </w:pPr>
          <w:hyperlink w:anchor="_Toc19104606" w:history="1">
            <w:r w:rsidRPr="00E01195">
              <w:rPr>
                <w:rStyle w:val="Hyperlink"/>
                <w:rFonts w:ascii="Verdana" w:hAnsi="Verdana"/>
                <w:noProof/>
                <w:lang w:val="en-US"/>
              </w:rPr>
              <w:t>MADDE KÖTÜYE KULLANIMINA KARŞI</w:t>
            </w:r>
            <w:r>
              <w:rPr>
                <w:noProof/>
                <w:webHidden/>
              </w:rPr>
              <w:tab/>
            </w:r>
            <w:r>
              <w:rPr>
                <w:noProof/>
                <w:webHidden/>
              </w:rPr>
              <w:fldChar w:fldCharType="begin"/>
            </w:r>
            <w:r>
              <w:rPr>
                <w:noProof/>
                <w:webHidden/>
              </w:rPr>
              <w:instrText xml:space="preserve"> PAGEREF _Toc19104606 \h </w:instrText>
            </w:r>
            <w:r>
              <w:rPr>
                <w:noProof/>
                <w:webHidden/>
              </w:rPr>
            </w:r>
            <w:r>
              <w:rPr>
                <w:noProof/>
                <w:webHidden/>
              </w:rPr>
              <w:fldChar w:fldCharType="separate"/>
            </w:r>
            <w:r>
              <w:rPr>
                <w:noProof/>
                <w:webHidden/>
              </w:rPr>
              <w:t>10</w:t>
            </w:r>
            <w:r>
              <w:rPr>
                <w:noProof/>
                <w:webHidden/>
              </w:rPr>
              <w:fldChar w:fldCharType="end"/>
            </w:r>
          </w:hyperlink>
        </w:p>
        <w:p w:rsidR="00DD25CE" w:rsidRDefault="00DD25CE">
          <w:pPr>
            <w:pStyle w:val="Verzeichnis2"/>
            <w:rPr>
              <w:rFonts w:asciiTheme="minorHAnsi" w:eastAsiaTheme="minorEastAsia" w:hAnsiTheme="minorHAnsi"/>
              <w:noProof/>
              <w:sz w:val="22"/>
              <w:szCs w:val="22"/>
            </w:rPr>
          </w:pPr>
          <w:hyperlink w:anchor="_Toc19104607" w:history="1">
            <w:r w:rsidRPr="00E01195">
              <w:rPr>
                <w:rStyle w:val="Hyperlink"/>
                <w:rFonts w:ascii="Verdana" w:hAnsi="Verdana"/>
                <w:noProof/>
              </w:rPr>
              <w:t>PROFESSIONAL (PROFESYONEL)</w:t>
            </w:r>
            <w:r>
              <w:rPr>
                <w:noProof/>
                <w:webHidden/>
              </w:rPr>
              <w:tab/>
            </w:r>
            <w:r>
              <w:rPr>
                <w:noProof/>
                <w:webHidden/>
              </w:rPr>
              <w:fldChar w:fldCharType="begin"/>
            </w:r>
            <w:r>
              <w:rPr>
                <w:noProof/>
                <w:webHidden/>
              </w:rPr>
              <w:instrText xml:space="preserve"> PAGEREF _Toc19104607 \h </w:instrText>
            </w:r>
            <w:r>
              <w:rPr>
                <w:noProof/>
                <w:webHidden/>
              </w:rPr>
            </w:r>
            <w:r>
              <w:rPr>
                <w:noProof/>
                <w:webHidden/>
              </w:rPr>
              <w:fldChar w:fldCharType="separate"/>
            </w:r>
            <w:r>
              <w:rPr>
                <w:noProof/>
                <w:webHidden/>
              </w:rPr>
              <w:t>10</w:t>
            </w:r>
            <w:r>
              <w:rPr>
                <w:noProof/>
                <w:webHidden/>
              </w:rPr>
              <w:fldChar w:fldCharType="end"/>
            </w:r>
          </w:hyperlink>
        </w:p>
        <w:p w:rsidR="00DD25CE" w:rsidRDefault="00DD25CE">
          <w:pPr>
            <w:pStyle w:val="Verzeichnis3"/>
            <w:tabs>
              <w:tab w:val="right" w:leader="dot" w:pos="9350"/>
            </w:tabs>
            <w:rPr>
              <w:rFonts w:asciiTheme="minorHAnsi" w:eastAsiaTheme="minorEastAsia" w:hAnsiTheme="minorHAnsi"/>
              <w:noProof/>
            </w:rPr>
          </w:pPr>
          <w:hyperlink w:anchor="_Toc19104608" w:history="1">
            <w:r w:rsidRPr="00E01195">
              <w:rPr>
                <w:rStyle w:val="Hyperlink"/>
                <w:rFonts w:ascii="Verdana" w:hAnsi="Verdana"/>
                <w:noProof/>
              </w:rPr>
              <w:t>GİZLİLİK</w:t>
            </w:r>
            <w:r>
              <w:rPr>
                <w:noProof/>
                <w:webHidden/>
              </w:rPr>
              <w:tab/>
            </w:r>
            <w:r>
              <w:rPr>
                <w:noProof/>
                <w:webHidden/>
              </w:rPr>
              <w:fldChar w:fldCharType="begin"/>
            </w:r>
            <w:r>
              <w:rPr>
                <w:noProof/>
                <w:webHidden/>
              </w:rPr>
              <w:instrText xml:space="preserve"> PAGEREF _Toc19104608 \h </w:instrText>
            </w:r>
            <w:r>
              <w:rPr>
                <w:noProof/>
                <w:webHidden/>
              </w:rPr>
            </w:r>
            <w:r>
              <w:rPr>
                <w:noProof/>
                <w:webHidden/>
              </w:rPr>
              <w:fldChar w:fldCharType="separate"/>
            </w:r>
            <w:r>
              <w:rPr>
                <w:noProof/>
                <w:webHidden/>
              </w:rPr>
              <w:t>10</w:t>
            </w:r>
            <w:r>
              <w:rPr>
                <w:noProof/>
                <w:webHidden/>
              </w:rPr>
              <w:fldChar w:fldCharType="end"/>
            </w:r>
          </w:hyperlink>
        </w:p>
        <w:p w:rsidR="00DD25CE" w:rsidRDefault="00DD25CE">
          <w:pPr>
            <w:pStyle w:val="Verzeichnis3"/>
            <w:tabs>
              <w:tab w:val="right" w:leader="dot" w:pos="9350"/>
            </w:tabs>
            <w:rPr>
              <w:rFonts w:asciiTheme="minorHAnsi" w:eastAsiaTheme="minorEastAsia" w:hAnsiTheme="minorHAnsi"/>
              <w:noProof/>
            </w:rPr>
          </w:pPr>
          <w:hyperlink w:anchor="_Toc19104609" w:history="1">
            <w:r w:rsidRPr="00E01195">
              <w:rPr>
                <w:rStyle w:val="Hyperlink"/>
                <w:rFonts w:ascii="Verdana" w:hAnsi="Verdana"/>
                <w:noProof/>
              </w:rPr>
              <w:t>ADİL REKABET VE ANTİTRÖST YASALAR</w:t>
            </w:r>
            <w:r>
              <w:rPr>
                <w:noProof/>
                <w:webHidden/>
              </w:rPr>
              <w:tab/>
            </w:r>
            <w:r>
              <w:rPr>
                <w:noProof/>
                <w:webHidden/>
              </w:rPr>
              <w:fldChar w:fldCharType="begin"/>
            </w:r>
            <w:r>
              <w:rPr>
                <w:noProof/>
                <w:webHidden/>
              </w:rPr>
              <w:instrText xml:space="preserve"> PAGEREF _Toc19104609 \h </w:instrText>
            </w:r>
            <w:r>
              <w:rPr>
                <w:noProof/>
                <w:webHidden/>
              </w:rPr>
            </w:r>
            <w:r>
              <w:rPr>
                <w:noProof/>
                <w:webHidden/>
              </w:rPr>
              <w:fldChar w:fldCharType="separate"/>
            </w:r>
            <w:r>
              <w:rPr>
                <w:noProof/>
                <w:webHidden/>
              </w:rPr>
              <w:t>11</w:t>
            </w:r>
            <w:r>
              <w:rPr>
                <w:noProof/>
                <w:webHidden/>
              </w:rPr>
              <w:fldChar w:fldCharType="end"/>
            </w:r>
          </w:hyperlink>
        </w:p>
        <w:p w:rsidR="00DD25CE" w:rsidRDefault="00DD25CE">
          <w:pPr>
            <w:pStyle w:val="Verzeichnis2"/>
            <w:rPr>
              <w:rFonts w:asciiTheme="minorHAnsi" w:eastAsiaTheme="minorEastAsia" w:hAnsiTheme="minorHAnsi"/>
              <w:noProof/>
              <w:sz w:val="22"/>
              <w:szCs w:val="22"/>
            </w:rPr>
          </w:pPr>
          <w:hyperlink w:anchor="_Toc19104610" w:history="1">
            <w:r w:rsidRPr="00E01195">
              <w:rPr>
                <w:rStyle w:val="Hyperlink"/>
                <w:rFonts w:ascii="Verdana" w:hAnsi="Verdana"/>
                <w:noProof/>
              </w:rPr>
              <w:t>ENGAGED (ANGAJE)</w:t>
            </w:r>
            <w:r>
              <w:rPr>
                <w:noProof/>
                <w:webHidden/>
              </w:rPr>
              <w:tab/>
            </w:r>
            <w:r>
              <w:rPr>
                <w:noProof/>
                <w:webHidden/>
              </w:rPr>
              <w:fldChar w:fldCharType="begin"/>
            </w:r>
            <w:r>
              <w:rPr>
                <w:noProof/>
                <w:webHidden/>
              </w:rPr>
              <w:instrText xml:space="preserve"> PAGEREF _Toc19104610 \h </w:instrText>
            </w:r>
            <w:r>
              <w:rPr>
                <w:noProof/>
                <w:webHidden/>
              </w:rPr>
            </w:r>
            <w:r>
              <w:rPr>
                <w:noProof/>
                <w:webHidden/>
              </w:rPr>
              <w:fldChar w:fldCharType="separate"/>
            </w:r>
            <w:r>
              <w:rPr>
                <w:noProof/>
                <w:webHidden/>
              </w:rPr>
              <w:t>11</w:t>
            </w:r>
            <w:r>
              <w:rPr>
                <w:noProof/>
                <w:webHidden/>
              </w:rPr>
              <w:fldChar w:fldCharType="end"/>
            </w:r>
          </w:hyperlink>
        </w:p>
        <w:p w:rsidR="00DD25CE" w:rsidRDefault="00DD25CE">
          <w:pPr>
            <w:pStyle w:val="Verzeichnis3"/>
            <w:tabs>
              <w:tab w:val="right" w:leader="dot" w:pos="9350"/>
            </w:tabs>
            <w:rPr>
              <w:rFonts w:asciiTheme="minorHAnsi" w:eastAsiaTheme="minorEastAsia" w:hAnsiTheme="minorHAnsi"/>
              <w:noProof/>
            </w:rPr>
          </w:pPr>
          <w:hyperlink w:anchor="_Toc19104611" w:history="1">
            <w:r w:rsidRPr="00E01195">
              <w:rPr>
                <w:rStyle w:val="Hyperlink"/>
                <w:rFonts w:ascii="Verdana" w:hAnsi="Verdana"/>
                <w:noProof/>
              </w:rPr>
              <w:t>YOLSUZLUKLA MÜCADELE</w:t>
            </w:r>
            <w:r>
              <w:rPr>
                <w:noProof/>
                <w:webHidden/>
              </w:rPr>
              <w:tab/>
            </w:r>
            <w:r>
              <w:rPr>
                <w:noProof/>
                <w:webHidden/>
              </w:rPr>
              <w:fldChar w:fldCharType="begin"/>
            </w:r>
            <w:r>
              <w:rPr>
                <w:noProof/>
                <w:webHidden/>
              </w:rPr>
              <w:instrText xml:space="preserve"> PAGEREF _Toc19104611 \h </w:instrText>
            </w:r>
            <w:r>
              <w:rPr>
                <w:noProof/>
                <w:webHidden/>
              </w:rPr>
            </w:r>
            <w:r>
              <w:rPr>
                <w:noProof/>
                <w:webHidden/>
              </w:rPr>
              <w:fldChar w:fldCharType="separate"/>
            </w:r>
            <w:r>
              <w:rPr>
                <w:noProof/>
                <w:webHidden/>
              </w:rPr>
              <w:t>11</w:t>
            </w:r>
            <w:r>
              <w:rPr>
                <w:noProof/>
                <w:webHidden/>
              </w:rPr>
              <w:fldChar w:fldCharType="end"/>
            </w:r>
          </w:hyperlink>
        </w:p>
        <w:p w:rsidR="00DD25CE" w:rsidRDefault="00DD25CE">
          <w:pPr>
            <w:pStyle w:val="Verzeichnis3"/>
            <w:tabs>
              <w:tab w:val="right" w:leader="dot" w:pos="9350"/>
            </w:tabs>
            <w:rPr>
              <w:rFonts w:asciiTheme="minorHAnsi" w:eastAsiaTheme="minorEastAsia" w:hAnsiTheme="minorHAnsi"/>
              <w:noProof/>
            </w:rPr>
          </w:pPr>
          <w:hyperlink w:anchor="_Toc19104612" w:history="1">
            <w:r w:rsidRPr="00E01195">
              <w:rPr>
                <w:rStyle w:val="Hyperlink"/>
                <w:rFonts w:ascii="Verdana" w:hAnsi="Verdana"/>
                <w:noProof/>
              </w:rPr>
              <w:t>KARA PARA AKLAMA İLE MÜCADELE</w:t>
            </w:r>
            <w:r>
              <w:rPr>
                <w:noProof/>
                <w:webHidden/>
              </w:rPr>
              <w:tab/>
            </w:r>
            <w:r>
              <w:rPr>
                <w:noProof/>
                <w:webHidden/>
              </w:rPr>
              <w:fldChar w:fldCharType="begin"/>
            </w:r>
            <w:r>
              <w:rPr>
                <w:noProof/>
                <w:webHidden/>
              </w:rPr>
              <w:instrText xml:space="preserve"> PAGEREF _Toc19104612 \h </w:instrText>
            </w:r>
            <w:r>
              <w:rPr>
                <w:noProof/>
                <w:webHidden/>
              </w:rPr>
            </w:r>
            <w:r>
              <w:rPr>
                <w:noProof/>
                <w:webHidden/>
              </w:rPr>
              <w:fldChar w:fldCharType="separate"/>
            </w:r>
            <w:r>
              <w:rPr>
                <w:noProof/>
                <w:webHidden/>
              </w:rPr>
              <w:t>12</w:t>
            </w:r>
            <w:r>
              <w:rPr>
                <w:noProof/>
                <w:webHidden/>
              </w:rPr>
              <w:fldChar w:fldCharType="end"/>
            </w:r>
          </w:hyperlink>
        </w:p>
        <w:p w:rsidR="00DD25CE" w:rsidRDefault="00DD25CE">
          <w:pPr>
            <w:pStyle w:val="Verzeichnis3"/>
            <w:tabs>
              <w:tab w:val="right" w:leader="dot" w:pos="9350"/>
            </w:tabs>
            <w:rPr>
              <w:rFonts w:asciiTheme="minorHAnsi" w:eastAsiaTheme="minorEastAsia" w:hAnsiTheme="minorHAnsi"/>
              <w:noProof/>
            </w:rPr>
          </w:pPr>
          <w:hyperlink w:anchor="_Toc19104613" w:history="1">
            <w:r w:rsidRPr="00E01195">
              <w:rPr>
                <w:rStyle w:val="Hyperlink"/>
                <w:rFonts w:ascii="Verdana" w:hAnsi="Verdana"/>
                <w:noProof/>
              </w:rPr>
              <w:t>HEDİYELER VE EĞLENCE</w:t>
            </w:r>
            <w:r>
              <w:rPr>
                <w:noProof/>
                <w:webHidden/>
              </w:rPr>
              <w:tab/>
            </w:r>
            <w:r>
              <w:rPr>
                <w:noProof/>
                <w:webHidden/>
              </w:rPr>
              <w:fldChar w:fldCharType="begin"/>
            </w:r>
            <w:r>
              <w:rPr>
                <w:noProof/>
                <w:webHidden/>
              </w:rPr>
              <w:instrText xml:space="preserve"> PAGEREF _Toc19104613 \h </w:instrText>
            </w:r>
            <w:r>
              <w:rPr>
                <w:noProof/>
                <w:webHidden/>
              </w:rPr>
            </w:r>
            <w:r>
              <w:rPr>
                <w:noProof/>
                <w:webHidden/>
              </w:rPr>
              <w:fldChar w:fldCharType="separate"/>
            </w:r>
            <w:r>
              <w:rPr>
                <w:noProof/>
                <w:webHidden/>
              </w:rPr>
              <w:t>12</w:t>
            </w:r>
            <w:r>
              <w:rPr>
                <w:noProof/>
                <w:webHidden/>
              </w:rPr>
              <w:fldChar w:fldCharType="end"/>
            </w:r>
          </w:hyperlink>
        </w:p>
        <w:p w:rsidR="00DD25CE" w:rsidRDefault="00DD25CE">
          <w:pPr>
            <w:pStyle w:val="Verzeichnis3"/>
            <w:tabs>
              <w:tab w:val="right" w:leader="dot" w:pos="9350"/>
            </w:tabs>
            <w:rPr>
              <w:rFonts w:asciiTheme="minorHAnsi" w:eastAsiaTheme="minorEastAsia" w:hAnsiTheme="minorHAnsi"/>
              <w:noProof/>
            </w:rPr>
          </w:pPr>
          <w:hyperlink w:anchor="_Toc19104614" w:history="1">
            <w:r w:rsidRPr="00E01195">
              <w:rPr>
                <w:rStyle w:val="Hyperlink"/>
                <w:rFonts w:ascii="Verdana" w:hAnsi="Verdana"/>
                <w:noProof/>
              </w:rPr>
              <w:t>İÇERİDEN BİLGİYE DAYALI TİCARETİN ÖNLENMESİ</w:t>
            </w:r>
            <w:r>
              <w:rPr>
                <w:noProof/>
                <w:webHidden/>
              </w:rPr>
              <w:tab/>
            </w:r>
            <w:r>
              <w:rPr>
                <w:noProof/>
                <w:webHidden/>
              </w:rPr>
              <w:fldChar w:fldCharType="begin"/>
            </w:r>
            <w:r>
              <w:rPr>
                <w:noProof/>
                <w:webHidden/>
              </w:rPr>
              <w:instrText xml:space="preserve"> PAGEREF _Toc19104614 \h </w:instrText>
            </w:r>
            <w:r>
              <w:rPr>
                <w:noProof/>
                <w:webHidden/>
              </w:rPr>
            </w:r>
            <w:r>
              <w:rPr>
                <w:noProof/>
                <w:webHidden/>
              </w:rPr>
              <w:fldChar w:fldCharType="separate"/>
            </w:r>
            <w:r>
              <w:rPr>
                <w:noProof/>
                <w:webHidden/>
              </w:rPr>
              <w:t>12</w:t>
            </w:r>
            <w:r>
              <w:rPr>
                <w:noProof/>
                <w:webHidden/>
              </w:rPr>
              <w:fldChar w:fldCharType="end"/>
            </w:r>
          </w:hyperlink>
        </w:p>
        <w:p w:rsidR="00DD25CE" w:rsidRDefault="00DD25CE">
          <w:pPr>
            <w:pStyle w:val="Verzeichnis2"/>
            <w:rPr>
              <w:rFonts w:asciiTheme="minorHAnsi" w:eastAsiaTheme="minorEastAsia" w:hAnsiTheme="minorHAnsi"/>
              <w:noProof/>
              <w:sz w:val="22"/>
              <w:szCs w:val="22"/>
            </w:rPr>
          </w:pPr>
          <w:hyperlink w:anchor="_Toc19104615" w:history="1">
            <w:r w:rsidRPr="00E01195">
              <w:rPr>
                <w:rStyle w:val="Hyperlink"/>
                <w:rFonts w:ascii="Verdana" w:hAnsi="Verdana"/>
                <w:noProof/>
              </w:rPr>
              <w:t>CUSTOMER-FOCUSED (MÜŞTERİ ODAKLI)</w:t>
            </w:r>
            <w:r>
              <w:rPr>
                <w:noProof/>
                <w:webHidden/>
              </w:rPr>
              <w:tab/>
            </w:r>
            <w:r>
              <w:rPr>
                <w:noProof/>
                <w:webHidden/>
              </w:rPr>
              <w:fldChar w:fldCharType="begin"/>
            </w:r>
            <w:r>
              <w:rPr>
                <w:noProof/>
                <w:webHidden/>
              </w:rPr>
              <w:instrText xml:space="preserve"> PAGEREF _Toc19104615 \h </w:instrText>
            </w:r>
            <w:r>
              <w:rPr>
                <w:noProof/>
                <w:webHidden/>
              </w:rPr>
            </w:r>
            <w:r>
              <w:rPr>
                <w:noProof/>
                <w:webHidden/>
              </w:rPr>
              <w:fldChar w:fldCharType="separate"/>
            </w:r>
            <w:r>
              <w:rPr>
                <w:noProof/>
                <w:webHidden/>
              </w:rPr>
              <w:t>13</w:t>
            </w:r>
            <w:r>
              <w:rPr>
                <w:noProof/>
                <w:webHidden/>
              </w:rPr>
              <w:fldChar w:fldCharType="end"/>
            </w:r>
          </w:hyperlink>
        </w:p>
        <w:p w:rsidR="00DD25CE" w:rsidRDefault="00DD25CE">
          <w:pPr>
            <w:pStyle w:val="Verzeichnis3"/>
            <w:tabs>
              <w:tab w:val="right" w:leader="dot" w:pos="9350"/>
            </w:tabs>
            <w:rPr>
              <w:rFonts w:asciiTheme="minorHAnsi" w:eastAsiaTheme="minorEastAsia" w:hAnsiTheme="minorHAnsi"/>
              <w:noProof/>
            </w:rPr>
          </w:pPr>
          <w:hyperlink w:anchor="_Toc19104616" w:history="1">
            <w:r w:rsidRPr="00E01195">
              <w:rPr>
                <w:rStyle w:val="Hyperlink"/>
                <w:rFonts w:ascii="Verdana" w:hAnsi="Verdana"/>
                <w:noProof/>
              </w:rPr>
              <w:t>İŞ ORTAKLARINA ADİL DAVRANILMASI</w:t>
            </w:r>
            <w:r>
              <w:rPr>
                <w:noProof/>
                <w:webHidden/>
              </w:rPr>
              <w:tab/>
            </w:r>
            <w:r>
              <w:rPr>
                <w:noProof/>
                <w:webHidden/>
              </w:rPr>
              <w:fldChar w:fldCharType="begin"/>
            </w:r>
            <w:r>
              <w:rPr>
                <w:noProof/>
                <w:webHidden/>
              </w:rPr>
              <w:instrText xml:space="preserve"> PAGEREF _Toc19104616 \h </w:instrText>
            </w:r>
            <w:r>
              <w:rPr>
                <w:noProof/>
                <w:webHidden/>
              </w:rPr>
            </w:r>
            <w:r>
              <w:rPr>
                <w:noProof/>
                <w:webHidden/>
              </w:rPr>
              <w:fldChar w:fldCharType="separate"/>
            </w:r>
            <w:r>
              <w:rPr>
                <w:noProof/>
                <w:webHidden/>
              </w:rPr>
              <w:t>13</w:t>
            </w:r>
            <w:r>
              <w:rPr>
                <w:noProof/>
                <w:webHidden/>
              </w:rPr>
              <w:fldChar w:fldCharType="end"/>
            </w:r>
          </w:hyperlink>
        </w:p>
        <w:p w:rsidR="00DD25CE" w:rsidRDefault="00DD25CE">
          <w:pPr>
            <w:pStyle w:val="Verzeichnis3"/>
            <w:tabs>
              <w:tab w:val="right" w:leader="dot" w:pos="9350"/>
            </w:tabs>
            <w:rPr>
              <w:rFonts w:asciiTheme="minorHAnsi" w:eastAsiaTheme="minorEastAsia" w:hAnsiTheme="minorHAnsi"/>
              <w:noProof/>
            </w:rPr>
          </w:pPr>
          <w:hyperlink w:anchor="_Toc19104617" w:history="1">
            <w:r w:rsidRPr="00E01195">
              <w:rPr>
                <w:rStyle w:val="Hyperlink"/>
                <w:rFonts w:ascii="Verdana" w:hAnsi="Verdana"/>
                <w:noProof/>
              </w:rPr>
              <w:t>KESİN KAYITLAR</w:t>
            </w:r>
            <w:r>
              <w:rPr>
                <w:noProof/>
                <w:webHidden/>
              </w:rPr>
              <w:tab/>
            </w:r>
            <w:r>
              <w:rPr>
                <w:noProof/>
                <w:webHidden/>
              </w:rPr>
              <w:fldChar w:fldCharType="begin"/>
            </w:r>
            <w:r>
              <w:rPr>
                <w:noProof/>
                <w:webHidden/>
              </w:rPr>
              <w:instrText xml:space="preserve"> PAGEREF _Toc19104617 \h </w:instrText>
            </w:r>
            <w:r>
              <w:rPr>
                <w:noProof/>
                <w:webHidden/>
              </w:rPr>
            </w:r>
            <w:r>
              <w:rPr>
                <w:noProof/>
                <w:webHidden/>
              </w:rPr>
              <w:fldChar w:fldCharType="separate"/>
            </w:r>
            <w:r>
              <w:rPr>
                <w:noProof/>
                <w:webHidden/>
              </w:rPr>
              <w:t>13</w:t>
            </w:r>
            <w:r>
              <w:rPr>
                <w:noProof/>
                <w:webHidden/>
              </w:rPr>
              <w:fldChar w:fldCharType="end"/>
            </w:r>
          </w:hyperlink>
        </w:p>
        <w:p w:rsidR="00DD25CE" w:rsidRDefault="00DD25CE">
          <w:pPr>
            <w:pStyle w:val="Verzeichnis3"/>
            <w:tabs>
              <w:tab w:val="right" w:leader="dot" w:pos="9350"/>
            </w:tabs>
            <w:rPr>
              <w:rFonts w:asciiTheme="minorHAnsi" w:eastAsiaTheme="minorEastAsia" w:hAnsiTheme="minorHAnsi"/>
              <w:noProof/>
            </w:rPr>
          </w:pPr>
          <w:hyperlink w:anchor="_Toc19104618" w:history="1">
            <w:r w:rsidRPr="00E01195">
              <w:rPr>
                <w:rStyle w:val="Hyperlink"/>
                <w:rFonts w:ascii="Verdana" w:hAnsi="Verdana"/>
                <w:noProof/>
              </w:rPr>
              <w:t>KAYIT YÖNETİMİ</w:t>
            </w:r>
            <w:r>
              <w:rPr>
                <w:noProof/>
                <w:webHidden/>
              </w:rPr>
              <w:tab/>
            </w:r>
            <w:r>
              <w:rPr>
                <w:noProof/>
                <w:webHidden/>
              </w:rPr>
              <w:fldChar w:fldCharType="begin"/>
            </w:r>
            <w:r>
              <w:rPr>
                <w:noProof/>
                <w:webHidden/>
              </w:rPr>
              <w:instrText xml:space="preserve"> PAGEREF _Toc19104618 \h </w:instrText>
            </w:r>
            <w:r>
              <w:rPr>
                <w:noProof/>
                <w:webHidden/>
              </w:rPr>
            </w:r>
            <w:r>
              <w:rPr>
                <w:noProof/>
                <w:webHidden/>
              </w:rPr>
              <w:fldChar w:fldCharType="separate"/>
            </w:r>
            <w:r>
              <w:rPr>
                <w:noProof/>
                <w:webHidden/>
              </w:rPr>
              <w:t>13</w:t>
            </w:r>
            <w:r>
              <w:rPr>
                <w:noProof/>
                <w:webHidden/>
              </w:rPr>
              <w:fldChar w:fldCharType="end"/>
            </w:r>
          </w:hyperlink>
        </w:p>
        <w:p w:rsidR="00DD25CE" w:rsidRDefault="00DD25CE">
          <w:pPr>
            <w:pStyle w:val="Verzeichnis2"/>
            <w:rPr>
              <w:rFonts w:asciiTheme="minorHAnsi" w:eastAsiaTheme="minorEastAsia" w:hAnsiTheme="minorHAnsi"/>
              <w:noProof/>
              <w:sz w:val="22"/>
              <w:szCs w:val="22"/>
            </w:rPr>
          </w:pPr>
          <w:hyperlink w:anchor="_Toc19104619" w:history="1">
            <w:r w:rsidRPr="00E01195">
              <w:rPr>
                <w:rStyle w:val="Hyperlink"/>
                <w:rFonts w:ascii="Verdana" w:hAnsi="Verdana"/>
                <w:noProof/>
              </w:rPr>
              <w:t>TRANSPARENT (ŞEFFAF)</w:t>
            </w:r>
            <w:r>
              <w:rPr>
                <w:noProof/>
                <w:webHidden/>
              </w:rPr>
              <w:tab/>
            </w:r>
            <w:r>
              <w:rPr>
                <w:noProof/>
                <w:webHidden/>
              </w:rPr>
              <w:fldChar w:fldCharType="begin"/>
            </w:r>
            <w:r>
              <w:rPr>
                <w:noProof/>
                <w:webHidden/>
              </w:rPr>
              <w:instrText xml:space="preserve"> PAGEREF _Toc19104619 \h </w:instrText>
            </w:r>
            <w:r>
              <w:rPr>
                <w:noProof/>
                <w:webHidden/>
              </w:rPr>
            </w:r>
            <w:r>
              <w:rPr>
                <w:noProof/>
                <w:webHidden/>
              </w:rPr>
              <w:fldChar w:fldCharType="separate"/>
            </w:r>
            <w:r>
              <w:rPr>
                <w:noProof/>
                <w:webHidden/>
              </w:rPr>
              <w:t>14</w:t>
            </w:r>
            <w:r>
              <w:rPr>
                <w:noProof/>
                <w:webHidden/>
              </w:rPr>
              <w:fldChar w:fldCharType="end"/>
            </w:r>
          </w:hyperlink>
        </w:p>
        <w:p w:rsidR="00DD25CE" w:rsidRDefault="00DD25CE">
          <w:pPr>
            <w:pStyle w:val="Verzeichnis3"/>
            <w:tabs>
              <w:tab w:val="right" w:leader="dot" w:pos="9350"/>
            </w:tabs>
            <w:rPr>
              <w:rFonts w:asciiTheme="minorHAnsi" w:eastAsiaTheme="minorEastAsia" w:hAnsiTheme="minorHAnsi"/>
              <w:noProof/>
            </w:rPr>
          </w:pPr>
          <w:hyperlink w:anchor="_Toc19104620" w:history="1">
            <w:r w:rsidRPr="00E01195">
              <w:rPr>
                <w:rStyle w:val="Hyperlink"/>
                <w:rFonts w:ascii="Verdana" w:hAnsi="Verdana"/>
                <w:noProof/>
              </w:rPr>
              <w:t>AÇIK KAPI POLİTİKASI</w:t>
            </w:r>
            <w:r>
              <w:rPr>
                <w:noProof/>
                <w:webHidden/>
              </w:rPr>
              <w:tab/>
            </w:r>
            <w:r>
              <w:rPr>
                <w:noProof/>
                <w:webHidden/>
              </w:rPr>
              <w:fldChar w:fldCharType="begin"/>
            </w:r>
            <w:r>
              <w:rPr>
                <w:noProof/>
                <w:webHidden/>
              </w:rPr>
              <w:instrText xml:space="preserve"> PAGEREF _Toc19104620 \h </w:instrText>
            </w:r>
            <w:r>
              <w:rPr>
                <w:noProof/>
                <w:webHidden/>
              </w:rPr>
            </w:r>
            <w:r>
              <w:rPr>
                <w:noProof/>
                <w:webHidden/>
              </w:rPr>
              <w:fldChar w:fldCharType="separate"/>
            </w:r>
            <w:r>
              <w:rPr>
                <w:noProof/>
                <w:webHidden/>
              </w:rPr>
              <w:t>14</w:t>
            </w:r>
            <w:r>
              <w:rPr>
                <w:noProof/>
                <w:webHidden/>
              </w:rPr>
              <w:fldChar w:fldCharType="end"/>
            </w:r>
          </w:hyperlink>
        </w:p>
        <w:p w:rsidR="00DD25CE" w:rsidRDefault="00DD25CE">
          <w:pPr>
            <w:pStyle w:val="Verzeichnis3"/>
            <w:tabs>
              <w:tab w:val="right" w:leader="dot" w:pos="9350"/>
            </w:tabs>
            <w:rPr>
              <w:rFonts w:asciiTheme="minorHAnsi" w:eastAsiaTheme="minorEastAsia" w:hAnsiTheme="minorHAnsi"/>
              <w:noProof/>
            </w:rPr>
          </w:pPr>
          <w:hyperlink w:anchor="_Toc19104621" w:history="1">
            <w:r w:rsidRPr="00E01195">
              <w:rPr>
                <w:rStyle w:val="Hyperlink"/>
                <w:rFonts w:ascii="Verdana" w:hAnsi="Verdana"/>
                <w:noProof/>
              </w:rPr>
              <w:t>POLİTİK KATILIM VE KATKILAR</w:t>
            </w:r>
            <w:r>
              <w:rPr>
                <w:noProof/>
                <w:webHidden/>
              </w:rPr>
              <w:tab/>
            </w:r>
            <w:r>
              <w:rPr>
                <w:noProof/>
                <w:webHidden/>
              </w:rPr>
              <w:fldChar w:fldCharType="begin"/>
            </w:r>
            <w:r>
              <w:rPr>
                <w:noProof/>
                <w:webHidden/>
              </w:rPr>
              <w:instrText xml:space="preserve"> PAGEREF _Toc19104621 \h </w:instrText>
            </w:r>
            <w:r>
              <w:rPr>
                <w:noProof/>
                <w:webHidden/>
              </w:rPr>
            </w:r>
            <w:r>
              <w:rPr>
                <w:noProof/>
                <w:webHidden/>
              </w:rPr>
              <w:fldChar w:fldCharType="separate"/>
            </w:r>
            <w:r>
              <w:rPr>
                <w:noProof/>
                <w:webHidden/>
              </w:rPr>
              <w:t>14</w:t>
            </w:r>
            <w:r>
              <w:rPr>
                <w:noProof/>
                <w:webHidden/>
              </w:rPr>
              <w:fldChar w:fldCharType="end"/>
            </w:r>
          </w:hyperlink>
        </w:p>
        <w:p w:rsidR="00DD25CE" w:rsidRDefault="00DD25CE">
          <w:pPr>
            <w:pStyle w:val="Verzeichnis3"/>
            <w:tabs>
              <w:tab w:val="right" w:leader="dot" w:pos="9350"/>
            </w:tabs>
            <w:rPr>
              <w:rFonts w:asciiTheme="minorHAnsi" w:eastAsiaTheme="minorEastAsia" w:hAnsiTheme="minorHAnsi"/>
              <w:noProof/>
            </w:rPr>
          </w:pPr>
          <w:hyperlink w:anchor="_Toc19104622" w:history="1">
            <w:r w:rsidRPr="00E01195">
              <w:rPr>
                <w:rStyle w:val="Hyperlink"/>
                <w:rFonts w:ascii="Verdana" w:hAnsi="Verdana"/>
                <w:noProof/>
              </w:rPr>
              <w:t>ÇIKAR ÇATIŞMALARI</w:t>
            </w:r>
            <w:r>
              <w:rPr>
                <w:noProof/>
                <w:webHidden/>
              </w:rPr>
              <w:tab/>
            </w:r>
            <w:r>
              <w:rPr>
                <w:noProof/>
                <w:webHidden/>
              </w:rPr>
              <w:fldChar w:fldCharType="begin"/>
            </w:r>
            <w:r>
              <w:rPr>
                <w:noProof/>
                <w:webHidden/>
              </w:rPr>
              <w:instrText xml:space="preserve"> PAGEREF _Toc19104622 \h </w:instrText>
            </w:r>
            <w:r>
              <w:rPr>
                <w:noProof/>
                <w:webHidden/>
              </w:rPr>
            </w:r>
            <w:r>
              <w:rPr>
                <w:noProof/>
                <w:webHidden/>
              </w:rPr>
              <w:fldChar w:fldCharType="separate"/>
            </w:r>
            <w:r>
              <w:rPr>
                <w:noProof/>
                <w:webHidden/>
              </w:rPr>
              <w:t>15</w:t>
            </w:r>
            <w:r>
              <w:rPr>
                <w:noProof/>
                <w:webHidden/>
              </w:rPr>
              <w:fldChar w:fldCharType="end"/>
            </w:r>
          </w:hyperlink>
        </w:p>
        <w:p w:rsidR="00F41C0B" w:rsidRPr="006F673D" w:rsidRDefault="00F41C0B">
          <w:pPr>
            <w:rPr>
              <w:rFonts w:ascii="Verdana" w:hAnsi="Verdana"/>
            </w:rPr>
          </w:pPr>
          <w:r w:rsidRPr="006F673D">
            <w:rPr>
              <w:rFonts w:ascii="Verdana" w:hAnsi="Verdana"/>
              <w:b/>
              <w:bCs/>
            </w:rPr>
            <w:fldChar w:fldCharType="end"/>
          </w:r>
        </w:p>
      </w:sdtContent>
    </w:sdt>
    <w:p w:rsidR="006319FD" w:rsidRPr="006F673D" w:rsidRDefault="006319FD" w:rsidP="006319FD">
      <w:pPr>
        <w:spacing w:after="200" w:line="276" w:lineRule="auto"/>
        <w:jc w:val="left"/>
        <w:rPr>
          <w:rFonts w:ascii="Verdana" w:eastAsiaTheme="majorEastAsia" w:hAnsi="Verdana" w:cstheme="majorBidi"/>
          <w:b/>
          <w:bCs/>
          <w:caps/>
          <w:color w:val="008D7F"/>
          <w:sz w:val="28"/>
          <w:szCs w:val="28"/>
        </w:rPr>
      </w:pPr>
      <w:r w:rsidRPr="006F673D">
        <w:rPr>
          <w:rFonts w:ascii="Verdana" w:hAnsi="Verdana"/>
        </w:rPr>
        <w:br w:type="page"/>
      </w:r>
    </w:p>
    <w:p w:rsidR="005029E1" w:rsidRPr="006F673D" w:rsidRDefault="005029E1" w:rsidP="00E8712D">
      <w:pPr>
        <w:pStyle w:val="Heading2NoNumb"/>
        <w:jc w:val="both"/>
        <w:rPr>
          <w:rFonts w:ascii="Verdana" w:hAnsi="Verdana"/>
          <w:color w:val="97BE0D"/>
          <w:sz w:val="28"/>
          <w:szCs w:val="28"/>
        </w:rPr>
      </w:pPr>
      <w:bookmarkStart w:id="23" w:name="_Toc366586462"/>
      <w:bookmarkStart w:id="24" w:name="_Toc19104590"/>
      <w:r>
        <w:rPr>
          <w:rFonts w:ascii="Verdana" w:hAnsi="Verdana"/>
          <w:color w:val="97BE0D"/>
          <w:sz w:val="28"/>
          <w:szCs w:val="28"/>
        </w:rPr>
        <w:lastRenderedPageBreak/>
        <w:t>GİRİŞ</w:t>
      </w:r>
      <w:bookmarkEnd w:id="24"/>
    </w:p>
    <w:p w:rsidR="006F673D" w:rsidRPr="006F673D" w:rsidRDefault="00113061" w:rsidP="00E8712D">
      <w:pPr>
        <w:pStyle w:val="Heading3NoNumb"/>
        <w:jc w:val="both"/>
        <w:rPr>
          <w:rFonts w:ascii="Verdana" w:hAnsi="Verdana"/>
          <w:color w:val="auto"/>
          <w:sz w:val="24"/>
          <w:szCs w:val="24"/>
        </w:rPr>
      </w:pPr>
      <w:bookmarkStart w:id="25" w:name="_Toc19104591"/>
      <w:r>
        <w:rPr>
          <w:rFonts w:ascii="Verdana" w:hAnsi="Verdana"/>
          <w:color w:val="auto"/>
          <w:sz w:val="24"/>
          <w:szCs w:val="24"/>
        </w:rPr>
        <w:t>DAVRANIŞ KURAL VE İLKELERİ HAKKINDA</w:t>
      </w:r>
      <w:bookmarkEnd w:id="23"/>
      <w:bookmarkEnd w:id="25"/>
    </w:p>
    <w:p w:rsidR="006319FD" w:rsidRPr="006F673D" w:rsidRDefault="006319FD" w:rsidP="00E8712D">
      <w:pPr>
        <w:rPr>
          <w:rFonts w:ascii="Verdana" w:hAnsi="Verdana"/>
        </w:rPr>
      </w:pPr>
      <w:r>
        <w:rPr>
          <w:rFonts w:ascii="Verdana" w:hAnsi="Verdana"/>
        </w:rPr>
        <w:t>Davranış Kural ve İlkelerimiz, UI çalışanı olarak sizden beklenen standart davranışları, esaslar çerçevesinde ve dünya genelinde uygulanabilir biçimde tanımlayan bir kılavuzdur</w:t>
      </w:r>
      <w:r>
        <w:rPr>
          <w:rFonts w:ascii="Verdana" w:hAnsi="Verdana"/>
        </w:rPr>
        <w:fldChar w:fldCharType="begin"/>
      </w:r>
      <w:r>
        <w:instrText xml:space="preserve"> XE "dürüstlük" </w:instrText>
      </w:r>
      <w:r>
        <w:fldChar w:fldCharType="end"/>
      </w:r>
      <w:r>
        <w:rPr>
          <w:rFonts w:ascii="Verdana" w:hAnsi="Verdana"/>
        </w:rPr>
        <w:t xml:space="preserve">. Standartlarımızı veya yasaları ihlâl edebilecek şüpheli bir etik kararla karşı karşıya kaldığınızda veya şüpheli bir davranışa tanık olduğunuzda, Kural ve İlkelerimizden yardım almalısınız. </w:t>
      </w:r>
    </w:p>
    <w:p w:rsidR="006319FD" w:rsidRPr="006F673D" w:rsidRDefault="00422A01" w:rsidP="00E8712D">
      <w:pPr>
        <w:rPr>
          <w:rFonts w:ascii="Verdana" w:hAnsi="Verdana"/>
        </w:rPr>
      </w:pPr>
      <w:r>
        <w:rPr>
          <w:rFonts w:ascii="Verdana" w:hAnsi="Verdana"/>
        </w:rPr>
        <w:t>Bu Kural ve İlkeler, dünyanın neresinde olursa olsun, her düzeyden tüm United Initiators çalışanları için geçerlidir. Çalışanları, sözleşmeli çalışanları, yetkilileri ve yöneticileri kapsar. UI, tedarikçilerimiz, temsilcilerimiz, iş ortaklarımız, danışmanlarımız</w:t>
      </w:r>
      <w:r>
        <w:rPr>
          <w:rFonts w:ascii="Verdana" w:hAnsi="Verdana"/>
        </w:rPr>
        <w:fldChar w:fldCharType="begin"/>
      </w:r>
      <w:r>
        <w:instrText xml:space="preserve"> XE "danışmanlar" </w:instrText>
      </w:r>
      <w:r>
        <w:fldChar w:fldCharType="end"/>
      </w:r>
      <w:r>
        <w:rPr>
          <w:rFonts w:ascii="Verdana" w:hAnsi="Verdana"/>
        </w:rPr>
        <w:t xml:space="preserve"> ve lisans sahiplerinden de bu ilkelere uymalarını bekler. </w:t>
      </w:r>
    </w:p>
    <w:p w:rsidR="00720BA3" w:rsidRPr="006F673D" w:rsidRDefault="006319FD" w:rsidP="00E8712D">
      <w:pPr>
        <w:rPr>
          <w:rFonts w:ascii="Verdana" w:hAnsi="Verdana"/>
        </w:rPr>
      </w:pPr>
      <w:r>
        <w:rPr>
          <w:rFonts w:ascii="Verdana" w:hAnsi="Verdana"/>
        </w:rPr>
        <w:t>Bu Kural ve İlkeler'de ortaya konan bilgilerin yanısıra, UI'daki herkes, küresel çapta yaptığımız iş için geçerli olan yasa ve yönetmeliklere uymaktan da sorumludur. Sizden, spesifik olarak yaptığınız işi etkileyen kural ve düzenlemeleri bilmeniz beklenmektedir. Kural ve İlkelerimiz ile yerel yasa veya görenekler arasında fark olması halinde, eylemde bulunmadan önce Hukuk Departmanından size yol göstermesini isteyin.</w:t>
      </w:r>
    </w:p>
    <w:p w:rsidR="006319FD" w:rsidRPr="006F673D" w:rsidRDefault="00720BA3" w:rsidP="00E8712D">
      <w:pPr>
        <w:rPr>
          <w:rFonts w:ascii="Verdana" w:hAnsi="Verdana"/>
        </w:rPr>
      </w:pPr>
      <w:r>
        <w:rPr>
          <w:rFonts w:ascii="Verdana" w:hAnsi="Verdana"/>
        </w:rPr>
        <w:t>Davranış Kural ve İlkelerimizi ihlâl eden çalışanlar hakkında, fesih kararına kadar varabilecek disiplin işlemleri söz konusu olabilir. Bazı bölgelerde, ihlâl bildiriminin yapılmaması bile para cezalarına yol açabilmektedir. Ayrıca bu türden bildirimlerin yapılmaması, Kural ve İlkelerimizin ihlâli olarak da kabul edilebilir.</w:t>
      </w:r>
    </w:p>
    <w:p w:rsidR="006319FD" w:rsidRPr="006F673D" w:rsidRDefault="00113061" w:rsidP="00E8712D">
      <w:pPr>
        <w:pStyle w:val="Heading3NoNumb"/>
        <w:jc w:val="both"/>
        <w:rPr>
          <w:rFonts w:ascii="Verdana" w:hAnsi="Verdana"/>
          <w:color w:val="auto"/>
          <w:sz w:val="24"/>
          <w:szCs w:val="24"/>
        </w:rPr>
      </w:pPr>
      <w:bookmarkStart w:id="26" w:name="_Toc366586464"/>
      <w:bookmarkStart w:id="27" w:name="_Toc19104592"/>
      <w:r>
        <w:rPr>
          <w:rFonts w:ascii="Verdana" w:hAnsi="Verdana"/>
          <w:color w:val="auto"/>
          <w:sz w:val="24"/>
          <w:szCs w:val="24"/>
        </w:rPr>
        <w:t>SORU VE ENDİŞELERİN DİLE GETİRİLMESİ</w:t>
      </w:r>
      <w:bookmarkEnd w:id="26"/>
      <w:bookmarkEnd w:id="27"/>
    </w:p>
    <w:p w:rsidR="006319FD" w:rsidRPr="006F673D" w:rsidRDefault="006319FD" w:rsidP="00E8712D">
      <w:pPr>
        <w:pStyle w:val="Heading4NoNumb"/>
        <w:jc w:val="both"/>
        <w:rPr>
          <w:rFonts w:ascii="Verdana" w:hAnsi="Verdana"/>
          <w:color w:val="97BE0D"/>
        </w:rPr>
      </w:pPr>
      <w:r>
        <w:rPr>
          <w:rFonts w:ascii="Verdana" w:hAnsi="Verdana"/>
          <w:color w:val="97BE0D"/>
        </w:rPr>
        <w:t>Bildirmek neden önemlidir?</w:t>
      </w:r>
    </w:p>
    <w:p w:rsidR="006319FD" w:rsidRPr="006F673D" w:rsidRDefault="006319FD" w:rsidP="00E8712D">
      <w:pPr>
        <w:rPr>
          <w:rFonts w:ascii="Verdana" w:hAnsi="Verdana"/>
        </w:rPr>
      </w:pPr>
      <w:r>
        <w:rPr>
          <w:rFonts w:ascii="Verdana" w:hAnsi="Verdana"/>
        </w:rPr>
        <w:t>Yanlış olabilecek bir davranış bildirmeniz veya etik kaygıların doğurduğu sorular dile getirmeniz, söz konusu durumlar Şirketimiz veya duruma dahil olmuş bireyler için daha büyük sorunlar haline gelmeden önce, zararın önlenmesi veya azaltılması yönünde United Initiators'a yardımcı olur</w:t>
      </w:r>
      <w:r>
        <w:rPr>
          <w:rFonts w:ascii="Verdana" w:hAnsi="Verdana"/>
        </w:rPr>
        <w:fldChar w:fldCharType="begin"/>
      </w:r>
      <w:r>
        <w:instrText xml:space="preserve"> XE "sorun ve endişelerin bildirilmesi" </w:instrText>
      </w:r>
      <w:r>
        <w:fldChar w:fldCharType="end"/>
      </w:r>
      <w:r>
        <w:rPr>
          <w:rFonts w:ascii="Verdana" w:hAnsi="Verdana"/>
        </w:rPr>
        <w:t>. Yanısıra, aklınıza takılan konuları ortaya koymanız, UI'a yasal organizasyon yükümlülüklerini yerine getirme fırsatı da verir ve Şirketimizi daha iyi, daha şeffaf ve daha yüksek etik standartlara sahip bir işyeri yapar.</w:t>
      </w:r>
    </w:p>
    <w:p w:rsidR="006319FD" w:rsidRPr="006F673D" w:rsidRDefault="006319FD" w:rsidP="00E8712D">
      <w:pPr>
        <w:pStyle w:val="Heading4NoNumb"/>
        <w:jc w:val="both"/>
        <w:rPr>
          <w:rFonts w:ascii="Verdana" w:hAnsi="Verdana"/>
          <w:color w:val="97BE0D"/>
        </w:rPr>
      </w:pPr>
      <w:r>
        <w:rPr>
          <w:rFonts w:ascii="Verdana" w:hAnsi="Verdana"/>
          <w:color w:val="97BE0D"/>
        </w:rPr>
        <w:t>Kimlerle bağlantıya geçmeliyim?</w:t>
      </w:r>
    </w:p>
    <w:p w:rsidR="006319FD" w:rsidRPr="006F673D" w:rsidRDefault="0050163E" w:rsidP="00E8712D">
      <w:pPr>
        <w:rPr>
          <w:rFonts w:ascii="Verdana" w:hAnsi="Verdana"/>
        </w:rPr>
      </w:pPr>
      <w:r>
        <w:rPr>
          <w:rFonts w:ascii="Verdana" w:hAnsi="Verdana"/>
        </w:rPr>
        <w:t>Endişelerinizi dile getirmek üzere, aşağıdakilerden biri veya birkaçıyla bağlantıya geçebilirsiniz:</w:t>
      </w:r>
      <w:r>
        <w:rPr>
          <w:rFonts w:ascii="Verdana" w:hAnsi="Verdana"/>
        </w:rPr>
        <w:fldChar w:fldCharType="begin"/>
      </w:r>
      <w:r>
        <w:instrText xml:space="preserve"> XE "ihlâller, nasıl bildirilir" </w:instrText>
      </w:r>
      <w:r>
        <w:fldChar w:fldCharType="end"/>
      </w:r>
    </w:p>
    <w:p w:rsidR="006319FD" w:rsidRPr="006F673D" w:rsidRDefault="006319FD" w:rsidP="00E8712D">
      <w:pPr>
        <w:pStyle w:val="Listenabsatz"/>
        <w:numPr>
          <w:ilvl w:val="0"/>
          <w:numId w:val="9"/>
        </w:numPr>
        <w:spacing w:before="120" w:line="240" w:lineRule="auto"/>
        <w:rPr>
          <w:rFonts w:ascii="Verdana" w:hAnsi="Verdana"/>
        </w:rPr>
      </w:pPr>
      <w:r>
        <w:rPr>
          <w:rFonts w:ascii="Verdana" w:hAnsi="Verdana"/>
        </w:rPr>
        <w:t xml:space="preserve">Müdürünüz veya başka bir kıdemli yönetici </w:t>
      </w:r>
    </w:p>
    <w:p w:rsidR="006319FD" w:rsidRPr="006F673D" w:rsidRDefault="006319FD" w:rsidP="00E8712D">
      <w:pPr>
        <w:pStyle w:val="Listenabsatz"/>
        <w:numPr>
          <w:ilvl w:val="0"/>
          <w:numId w:val="9"/>
        </w:numPr>
        <w:spacing w:before="120" w:line="240" w:lineRule="auto"/>
        <w:rPr>
          <w:rFonts w:ascii="Verdana" w:hAnsi="Verdana"/>
        </w:rPr>
      </w:pPr>
      <w:r>
        <w:rPr>
          <w:rFonts w:ascii="Verdana" w:hAnsi="Verdana"/>
        </w:rPr>
        <w:t>İnsan Kaynakları Departmanı</w:t>
      </w:r>
    </w:p>
    <w:p w:rsidR="006319FD" w:rsidRPr="006F673D" w:rsidRDefault="006319FD" w:rsidP="00E8712D">
      <w:pPr>
        <w:pStyle w:val="Listenabsatz"/>
        <w:numPr>
          <w:ilvl w:val="0"/>
          <w:numId w:val="9"/>
        </w:numPr>
        <w:spacing w:before="120" w:line="240" w:lineRule="auto"/>
        <w:rPr>
          <w:rFonts w:ascii="Verdana" w:hAnsi="Verdana"/>
        </w:rPr>
      </w:pPr>
      <w:r>
        <w:rPr>
          <w:rFonts w:ascii="Verdana" w:hAnsi="Verdana"/>
        </w:rPr>
        <w:t xml:space="preserve">Hukuk Departmanı </w:t>
      </w:r>
    </w:p>
    <w:p w:rsidR="006319FD" w:rsidRPr="006F673D" w:rsidRDefault="006705FB" w:rsidP="00E8712D">
      <w:pPr>
        <w:pStyle w:val="Listenabsatz"/>
        <w:numPr>
          <w:ilvl w:val="0"/>
          <w:numId w:val="9"/>
        </w:numPr>
        <w:spacing w:before="120" w:line="240" w:lineRule="auto"/>
        <w:rPr>
          <w:rFonts w:ascii="Verdana" w:hAnsi="Verdana"/>
        </w:rPr>
      </w:pPr>
      <w:r>
        <w:rPr>
          <w:rFonts w:ascii="Verdana" w:hAnsi="Verdana"/>
        </w:rPr>
        <w:t>Uyum Yetkilisi</w:t>
      </w:r>
    </w:p>
    <w:p w:rsidR="00197085" w:rsidRDefault="00197085" w:rsidP="00E8712D">
      <w:pPr>
        <w:rPr>
          <w:rFonts w:ascii="Verdana" w:hAnsi="Verdana"/>
        </w:rPr>
      </w:pPr>
    </w:p>
    <w:p w:rsidR="00216E0E" w:rsidRDefault="006319FD" w:rsidP="00E8712D">
      <w:pPr>
        <w:rPr>
          <w:rFonts w:ascii="Verdana" w:hAnsi="Verdana"/>
        </w:rPr>
      </w:pPr>
      <w:r>
        <w:rPr>
          <w:rFonts w:ascii="Verdana" w:hAnsi="Verdana"/>
        </w:rPr>
        <w:lastRenderedPageBreak/>
        <w:t>Ad vermeden bildirmeyi (yasanın izin verdiği yerde/durumda) tercih ederseniz, aklınıza takılan konuları +49-89-74422-6319 numaralı faksa gönderebilir veya aşağıdaki adrese postalayabilirsiniz:</w:t>
      </w:r>
    </w:p>
    <w:p w:rsidR="006319FD" w:rsidRPr="001B05FC" w:rsidRDefault="0050163E" w:rsidP="00E8712D">
      <w:pPr>
        <w:pStyle w:val="NormalNoSpace"/>
        <w:ind w:left="720"/>
        <w:rPr>
          <w:rFonts w:ascii="Verdana" w:hAnsi="Verdana"/>
          <w:lang w:val="en-US"/>
        </w:rPr>
      </w:pPr>
      <w:r w:rsidRPr="001B05FC">
        <w:rPr>
          <w:rFonts w:ascii="Verdana" w:hAnsi="Verdana"/>
          <w:lang w:val="en-US"/>
        </w:rPr>
        <w:t>Compliance Officer</w:t>
      </w:r>
    </w:p>
    <w:p w:rsidR="006319FD" w:rsidRPr="001B05FC" w:rsidRDefault="006705FB" w:rsidP="00E8712D">
      <w:pPr>
        <w:pStyle w:val="NormalNoSpace"/>
        <w:ind w:left="720"/>
        <w:rPr>
          <w:rFonts w:ascii="Verdana" w:hAnsi="Verdana"/>
          <w:lang w:val="en-US"/>
        </w:rPr>
      </w:pPr>
      <w:r w:rsidRPr="001B05FC">
        <w:rPr>
          <w:rFonts w:ascii="Verdana" w:hAnsi="Verdana"/>
          <w:lang w:val="en-US"/>
        </w:rPr>
        <w:t>Dr.-Gustav-Adolph-Strasse 3</w:t>
      </w:r>
    </w:p>
    <w:p w:rsidR="006319FD" w:rsidRPr="001B05FC" w:rsidRDefault="006705FB" w:rsidP="00E8712D">
      <w:pPr>
        <w:pStyle w:val="NormalNoSpace"/>
        <w:ind w:left="720"/>
        <w:rPr>
          <w:rFonts w:ascii="Verdana" w:hAnsi="Verdana"/>
          <w:lang w:val="en-US"/>
        </w:rPr>
      </w:pPr>
      <w:r w:rsidRPr="001B05FC">
        <w:rPr>
          <w:rFonts w:ascii="Verdana" w:hAnsi="Verdana"/>
          <w:lang w:val="en-US"/>
        </w:rPr>
        <w:t>82049 Pullach</w:t>
      </w:r>
    </w:p>
    <w:p w:rsidR="006319FD" w:rsidRPr="001B05FC" w:rsidRDefault="006705FB" w:rsidP="00E8712D">
      <w:pPr>
        <w:ind w:left="720"/>
        <w:rPr>
          <w:rFonts w:ascii="Verdana" w:hAnsi="Verdana"/>
          <w:lang w:val="en-US"/>
        </w:rPr>
      </w:pPr>
      <w:r w:rsidRPr="001B05FC">
        <w:rPr>
          <w:rFonts w:ascii="Verdana" w:hAnsi="Verdana"/>
          <w:lang w:val="en-US"/>
        </w:rPr>
        <w:t>Germany</w:t>
      </w:r>
    </w:p>
    <w:p w:rsidR="006319FD" w:rsidRPr="001B05FC" w:rsidRDefault="006319FD" w:rsidP="00E8712D">
      <w:pPr>
        <w:rPr>
          <w:rFonts w:ascii="Verdana" w:hAnsi="Verdana"/>
          <w:lang w:val="en-US"/>
        </w:rPr>
      </w:pPr>
      <w:proofErr w:type="gramStart"/>
      <w:r w:rsidRPr="001B05FC">
        <w:rPr>
          <w:rFonts w:ascii="Verdana" w:hAnsi="Verdana"/>
          <w:lang w:val="en-US"/>
        </w:rPr>
        <w:t>Adsız olarak yazılan mektuplar "Uyum Yetkilisi"ne hitaben gönderilmeli ve kapalı zarfa konmalı; faks kapak sayfasının arkasında "Confidential" (Gizli) ibaresi bulunmalıdır.</w:t>
      </w:r>
      <w:proofErr w:type="gramEnd"/>
      <w:r>
        <w:rPr>
          <w:rFonts w:ascii="Verdana" w:hAnsi="Verdana"/>
        </w:rPr>
        <w:fldChar w:fldCharType="begin"/>
      </w:r>
      <w:r w:rsidRPr="001B05FC">
        <w:rPr>
          <w:lang w:val="en-US"/>
        </w:rPr>
        <w:instrText xml:space="preserve"> XE "ihlâller, nasıl bildirilir" </w:instrText>
      </w:r>
      <w:r>
        <w:fldChar w:fldCharType="end"/>
      </w:r>
    </w:p>
    <w:p w:rsidR="006319FD" w:rsidRPr="001B05FC" w:rsidRDefault="00113061" w:rsidP="00E8712D">
      <w:pPr>
        <w:pStyle w:val="Heading3NoNumb"/>
        <w:jc w:val="both"/>
        <w:rPr>
          <w:rFonts w:ascii="Verdana" w:hAnsi="Verdana"/>
          <w:color w:val="auto"/>
          <w:sz w:val="24"/>
          <w:szCs w:val="24"/>
          <w:lang w:val="en-US"/>
        </w:rPr>
      </w:pPr>
      <w:bookmarkStart w:id="28" w:name="_Toc19104593"/>
      <w:r w:rsidRPr="001B05FC">
        <w:rPr>
          <w:rFonts w:ascii="Verdana" w:hAnsi="Verdana"/>
          <w:color w:val="auto"/>
          <w:sz w:val="24"/>
          <w:szCs w:val="24"/>
          <w:lang w:val="en-US"/>
        </w:rPr>
        <w:t>GİZLİLİK VE GAYRI KISAS</w:t>
      </w:r>
      <w:bookmarkEnd w:id="28"/>
    </w:p>
    <w:p w:rsidR="006319FD" w:rsidRPr="001B05FC" w:rsidRDefault="006319FD" w:rsidP="00E8712D">
      <w:pPr>
        <w:rPr>
          <w:rFonts w:ascii="Verdana" w:hAnsi="Verdana"/>
          <w:lang w:val="en-US"/>
        </w:rPr>
      </w:pPr>
      <w:proofErr w:type="gramStart"/>
      <w:r w:rsidRPr="001B05FC">
        <w:rPr>
          <w:rFonts w:ascii="Verdana" w:hAnsi="Verdana"/>
          <w:lang w:val="en-US"/>
        </w:rPr>
        <w:t>Bildirimi hangi yöntemle yaparsanız yapın, United Initiators, gizliliğinizi yasal çerçevenin izin verdiği ölçüde korumak için elinden geleni yapacaktır.</w:t>
      </w:r>
      <w:proofErr w:type="gramEnd"/>
      <w:r w:rsidRPr="001B05FC">
        <w:rPr>
          <w:rFonts w:ascii="Verdana" w:hAnsi="Verdana"/>
          <w:lang w:val="en-US"/>
        </w:rPr>
        <w:t xml:space="preserve"> Şirketimiz, şikâyetlerini iyi niyetle bildirmiş olanlara karşı yapılan misillemelere hiçbir şekilde hoşgörü göstermeyecektir</w:t>
      </w:r>
      <w:r>
        <w:rPr>
          <w:rFonts w:ascii="Verdana" w:hAnsi="Verdana"/>
        </w:rPr>
        <w:fldChar w:fldCharType="begin"/>
      </w:r>
      <w:r w:rsidRPr="001B05FC">
        <w:rPr>
          <w:lang w:val="en-US"/>
        </w:rPr>
        <w:instrText xml:space="preserve"> XE "gayrı kısas</w:instrText>
      </w:r>
      <w:proofErr w:type="gramStart"/>
      <w:r w:rsidRPr="001B05FC">
        <w:rPr>
          <w:lang w:val="en-US"/>
        </w:rPr>
        <w:instrText xml:space="preserve">" </w:instrText>
      </w:r>
      <w:proofErr w:type="gramEnd"/>
      <w:r>
        <w:fldChar w:fldCharType="end"/>
      </w:r>
      <w:r w:rsidRPr="001B05FC">
        <w:rPr>
          <w:rFonts w:ascii="Verdana" w:hAnsi="Verdana"/>
          <w:lang w:val="en-US"/>
        </w:rPr>
        <w:t xml:space="preserve">. </w:t>
      </w:r>
      <w:proofErr w:type="gramStart"/>
      <w:r w:rsidRPr="001B05FC">
        <w:rPr>
          <w:rFonts w:ascii="Verdana" w:hAnsi="Verdana"/>
          <w:lang w:val="en-US"/>
        </w:rPr>
        <w:t>İyi niyet, maksadınızın sahici olması, bildiğiniz her şeyi anlatıyor olmanız ve bildiklerinizin doğru olduğuna inanmanız demektir.</w:t>
      </w:r>
      <w:proofErr w:type="gramEnd"/>
      <w:r w:rsidRPr="001B05FC">
        <w:rPr>
          <w:rFonts w:ascii="Verdana" w:hAnsi="Verdana"/>
          <w:lang w:val="en-US"/>
        </w:rPr>
        <w:t xml:space="preserve"> </w:t>
      </w:r>
      <w:proofErr w:type="gramStart"/>
      <w:r w:rsidRPr="001B05FC">
        <w:rPr>
          <w:rFonts w:ascii="Verdana" w:hAnsi="Verdana"/>
          <w:lang w:val="en-US"/>
        </w:rPr>
        <w:t>Misilleme, iyi niyetle bildirimde bulunan veya bir soruşturmaya katılan kişiye yönelik her türlü eylemdir.</w:t>
      </w:r>
      <w:proofErr w:type="gramEnd"/>
      <w:r w:rsidRPr="001B05FC">
        <w:rPr>
          <w:rFonts w:ascii="Verdana" w:hAnsi="Verdana"/>
          <w:lang w:val="en-US"/>
        </w:rPr>
        <w:t xml:space="preserve"> </w:t>
      </w:r>
      <w:proofErr w:type="gramStart"/>
      <w:r w:rsidRPr="001B05FC">
        <w:rPr>
          <w:rFonts w:ascii="Verdana" w:hAnsi="Verdana"/>
          <w:lang w:val="en-US"/>
        </w:rPr>
        <w:t>Misilleme; taciz, alt pozisyona düşürme, işteki sorumluluğu değiştirme veya göreve son verme şeklinde olabilir, ama bunlarla sınırlı değildir.</w:t>
      </w:r>
      <w:proofErr w:type="gramEnd"/>
      <w:r w:rsidRPr="001B05FC">
        <w:rPr>
          <w:rFonts w:ascii="Verdana" w:hAnsi="Verdana"/>
          <w:lang w:val="en-US"/>
        </w:rPr>
        <w:t xml:space="preserve"> </w:t>
      </w:r>
      <w:proofErr w:type="gramStart"/>
      <w:r w:rsidRPr="001B05FC">
        <w:rPr>
          <w:rFonts w:ascii="Verdana" w:hAnsi="Verdana"/>
          <w:lang w:val="en-US"/>
        </w:rPr>
        <w:t>Endişeye ilişkin yapılan soruşturma herhangi bir yanlış davranışı veya ihlâli ortaya çıkarmasa bile, çalışma arkadaşları, süpervizörler ve diğer kişiler, şikâyette bulunana yönelik her türlü misillemeden menedilecektir.</w:t>
      </w:r>
      <w:proofErr w:type="gramEnd"/>
    </w:p>
    <w:p w:rsidR="005029E1" w:rsidRPr="001B05FC" w:rsidRDefault="005029E1" w:rsidP="00E8712D">
      <w:pPr>
        <w:spacing w:after="160" w:line="259" w:lineRule="auto"/>
        <w:rPr>
          <w:rFonts w:ascii="Verdana" w:hAnsi="Verdana"/>
          <w:lang w:val="en-US"/>
        </w:rPr>
      </w:pPr>
    </w:p>
    <w:p w:rsidR="005029E1" w:rsidRPr="001B05FC" w:rsidRDefault="004F2780" w:rsidP="00E8712D">
      <w:pPr>
        <w:pStyle w:val="Heading2NoNumb"/>
        <w:jc w:val="both"/>
        <w:rPr>
          <w:rFonts w:ascii="Verdana" w:hAnsi="Verdana"/>
          <w:color w:val="97BE0D"/>
          <w:sz w:val="28"/>
          <w:szCs w:val="28"/>
          <w:lang w:val="en-US"/>
        </w:rPr>
      </w:pPr>
      <w:bookmarkStart w:id="29" w:name="_Toc452635130"/>
      <w:bookmarkStart w:id="30" w:name="_Toc19104594"/>
      <w:r w:rsidRPr="006F673D">
        <w:rPr>
          <w:rFonts w:ascii="Verdana" w:hAnsi="Verdana"/>
          <w:color w:val="97BE0D"/>
          <w:sz w:val="28"/>
          <w:szCs w:val="28"/>
        </w:rPr>
        <w:t>RESPECTFUL</w:t>
      </w:r>
      <w:bookmarkEnd w:id="29"/>
      <w:r>
        <w:rPr>
          <w:rFonts w:ascii="Verdana" w:hAnsi="Verdana"/>
          <w:color w:val="97BE0D"/>
          <w:sz w:val="28"/>
          <w:szCs w:val="28"/>
        </w:rPr>
        <w:t xml:space="preserve"> (</w:t>
      </w:r>
      <w:r w:rsidR="005029E1" w:rsidRPr="001B05FC">
        <w:rPr>
          <w:rFonts w:ascii="Verdana" w:hAnsi="Verdana"/>
          <w:color w:val="97BE0D"/>
          <w:sz w:val="28"/>
          <w:szCs w:val="28"/>
          <w:lang w:val="en-US"/>
        </w:rPr>
        <w:t>SAYGILI</w:t>
      </w:r>
      <w:r>
        <w:rPr>
          <w:rFonts w:ascii="Verdana" w:hAnsi="Verdana"/>
          <w:color w:val="97BE0D"/>
          <w:sz w:val="28"/>
          <w:szCs w:val="28"/>
          <w:lang w:val="en-US"/>
        </w:rPr>
        <w:t>)</w:t>
      </w:r>
      <w:bookmarkEnd w:id="30"/>
    </w:p>
    <w:p w:rsidR="005029E1" w:rsidRPr="001B05FC" w:rsidRDefault="005029E1" w:rsidP="00E8712D">
      <w:pPr>
        <w:pStyle w:val="Heading3NoNumb"/>
        <w:jc w:val="both"/>
        <w:rPr>
          <w:rFonts w:ascii="Verdana" w:hAnsi="Verdana"/>
          <w:color w:val="auto"/>
          <w:sz w:val="24"/>
          <w:szCs w:val="24"/>
          <w:lang w:val="en-US"/>
        </w:rPr>
      </w:pPr>
      <w:bookmarkStart w:id="31" w:name="_Toc19104595"/>
      <w:r w:rsidRPr="001B05FC">
        <w:rPr>
          <w:rFonts w:ascii="Verdana" w:hAnsi="Verdana"/>
          <w:color w:val="auto"/>
          <w:sz w:val="24"/>
          <w:szCs w:val="24"/>
          <w:lang w:val="en-US"/>
        </w:rPr>
        <w:t>EŞİT İSTİHDAM FIRSATI</w:t>
      </w:r>
      <w:bookmarkEnd w:id="31"/>
    </w:p>
    <w:p w:rsidR="00D24381" w:rsidRPr="001B05FC" w:rsidRDefault="007D46C8" w:rsidP="00E8712D">
      <w:pPr>
        <w:spacing w:after="160" w:line="259" w:lineRule="auto"/>
        <w:rPr>
          <w:rFonts w:ascii="Verdana" w:hAnsi="Verdana"/>
          <w:lang w:val="en-US"/>
        </w:rPr>
      </w:pPr>
      <w:r w:rsidRPr="001B05FC">
        <w:rPr>
          <w:rFonts w:ascii="Verdana" w:hAnsi="Verdana"/>
          <w:lang w:val="en-US"/>
        </w:rPr>
        <w:t xml:space="preserve">United Initiators ırk, renk, cinsiyet, din veya felsefe, ulusal köken, engellilik, yaş, cinsel yönelim, askeri durum, genetik bilgi, medeni hal ve cinsel kimliğe veya başka karakteristiklere bakmaksızın, nitelikli tüm çalışanlarına ve çalışan adaylarına, geçerli yasalar tarafından korunduğu ölçüde, eşit istihdam ve ilerleme fırsatları sağlamayı taahhüt </w:t>
      </w:r>
      <w:proofErr w:type="gramStart"/>
      <w:r w:rsidRPr="001B05FC">
        <w:rPr>
          <w:rFonts w:ascii="Verdana" w:hAnsi="Verdana"/>
          <w:lang w:val="en-US"/>
        </w:rPr>
        <w:t>eder</w:t>
      </w:r>
      <w:proofErr w:type="gramEnd"/>
      <w:r w:rsidRPr="001B05FC">
        <w:rPr>
          <w:rFonts w:ascii="Verdana" w:hAnsi="Verdana"/>
          <w:lang w:val="en-US"/>
        </w:rPr>
        <w:t xml:space="preserve">. Bu politika, eleman seçimi, işe </w:t>
      </w:r>
      <w:proofErr w:type="gramStart"/>
      <w:r w:rsidRPr="001B05FC">
        <w:rPr>
          <w:rFonts w:ascii="Verdana" w:hAnsi="Verdana"/>
          <w:lang w:val="en-US"/>
        </w:rPr>
        <w:t>alma</w:t>
      </w:r>
      <w:proofErr w:type="gramEnd"/>
      <w:r w:rsidRPr="001B05FC">
        <w:rPr>
          <w:rFonts w:ascii="Verdana" w:hAnsi="Verdana"/>
          <w:lang w:val="en-US"/>
        </w:rPr>
        <w:t xml:space="preserve">, tazminat, terfi, transfer, disiplin işlemi, işten çıkarma, işe geri alma, eğitim ve sosyal ve eğlence programları dahil, istihdam ilişkisinin tüm yönleri için geçerlidir. </w:t>
      </w:r>
      <w:proofErr w:type="gramStart"/>
      <w:r w:rsidRPr="001B05FC">
        <w:rPr>
          <w:rFonts w:ascii="Verdana" w:hAnsi="Verdana"/>
          <w:lang w:val="en-US"/>
        </w:rPr>
        <w:t>Şirketimiz, çeşitliliğe sahip, geniş kapsamlı işyeri anlayışını desteklemekte ve geçerli tüm yasa ve yönetmeliklere bağlı kalmaktadır.</w:t>
      </w:r>
      <w:proofErr w:type="gramEnd"/>
    </w:p>
    <w:p w:rsidR="00D24381" w:rsidRPr="001B05FC" w:rsidRDefault="00D24381" w:rsidP="00E8712D">
      <w:pPr>
        <w:pStyle w:val="Heading3NoNumb"/>
        <w:jc w:val="both"/>
        <w:rPr>
          <w:rFonts w:ascii="Verdana" w:hAnsi="Verdana"/>
          <w:color w:val="auto"/>
          <w:sz w:val="24"/>
          <w:szCs w:val="24"/>
          <w:lang w:val="en-US"/>
        </w:rPr>
      </w:pPr>
      <w:bookmarkStart w:id="32" w:name="_Toc19104596"/>
      <w:r w:rsidRPr="001B05FC">
        <w:rPr>
          <w:rFonts w:ascii="Verdana" w:hAnsi="Verdana"/>
          <w:color w:val="auto"/>
          <w:sz w:val="24"/>
          <w:szCs w:val="24"/>
          <w:lang w:val="en-US"/>
        </w:rPr>
        <w:t>TACİZ VE AYRIMCILIĞIN ÖNLENMESİ</w:t>
      </w:r>
      <w:bookmarkEnd w:id="32"/>
    </w:p>
    <w:p w:rsidR="002C6958" w:rsidRDefault="002C6958" w:rsidP="00E8712D">
      <w:pPr>
        <w:spacing w:after="160" w:line="259" w:lineRule="auto"/>
        <w:rPr>
          <w:rFonts w:ascii="Verdana" w:hAnsi="Verdana"/>
        </w:rPr>
      </w:pPr>
      <w:proofErr w:type="gramStart"/>
      <w:r w:rsidRPr="001B05FC">
        <w:rPr>
          <w:rFonts w:ascii="Verdana" w:hAnsi="Verdana"/>
          <w:lang w:val="en-US"/>
        </w:rPr>
        <w:t>United Initiators, ayrımcılığın ve tacizin olmadığı, çalışanların birbirlerine saygılı, haysiyetli ve nazik davrandıkları bir ortamı koruma çabasındadır.</w:t>
      </w:r>
      <w:proofErr w:type="gramEnd"/>
      <w:r w:rsidRPr="001B05FC">
        <w:rPr>
          <w:rFonts w:ascii="Verdana" w:hAnsi="Verdana"/>
          <w:lang w:val="en-US"/>
        </w:rPr>
        <w:t xml:space="preserve"> </w:t>
      </w:r>
      <w:proofErr w:type="gramStart"/>
      <w:r w:rsidRPr="001B05FC">
        <w:rPr>
          <w:rFonts w:ascii="Verdana" w:hAnsi="Verdana"/>
          <w:lang w:val="en-US"/>
        </w:rPr>
        <w:t>Şirketimiz, içeride veya dışarıda, hiçbir türden ayrımcılığı veya tacizi tolere etmez.</w:t>
      </w:r>
      <w:proofErr w:type="gramEnd"/>
      <w:r w:rsidRPr="001B05FC">
        <w:rPr>
          <w:rFonts w:ascii="Verdana" w:hAnsi="Verdana"/>
          <w:lang w:val="en-US"/>
        </w:rPr>
        <w:t xml:space="preserve"> </w:t>
      </w:r>
      <w:proofErr w:type="gramStart"/>
      <w:r w:rsidRPr="001B05FC">
        <w:rPr>
          <w:rFonts w:ascii="Verdana" w:hAnsi="Verdana"/>
          <w:lang w:val="en-US"/>
        </w:rPr>
        <w:t xml:space="preserve">Taciz; karalama, alaycı şakalar ve kişinin çalışma performansına akıldışı bir biçimde yönelen ya da </w:t>
      </w:r>
      <w:r w:rsidRPr="001B05FC">
        <w:rPr>
          <w:rFonts w:ascii="Verdana" w:hAnsi="Verdana"/>
          <w:lang w:val="en-US"/>
        </w:rPr>
        <w:lastRenderedPageBreak/>
        <w:t>yıldırıcı, düşmanca bir çalışma ortamı yaratan diğer sözel veya fiziksel davranışlar olarak ortaya çıkabilir, ama bunlarla sınırlı değildir.</w:t>
      </w:r>
      <w:proofErr w:type="gramEnd"/>
      <w:r w:rsidRPr="001B05FC">
        <w:rPr>
          <w:rFonts w:ascii="Verdana" w:hAnsi="Verdana"/>
          <w:lang w:val="en-US"/>
        </w:rPr>
        <w:t xml:space="preserve"> </w:t>
      </w:r>
      <w:r>
        <w:rPr>
          <w:rFonts w:ascii="Verdana" w:hAnsi="Verdana"/>
        </w:rPr>
        <w:t>Taciz ve kötü davranışa örnek olarak şunlar sayılabilir:</w:t>
      </w:r>
    </w:p>
    <w:p w:rsidR="002C6958" w:rsidRPr="006F673D" w:rsidRDefault="005029E1" w:rsidP="00E8712D">
      <w:pPr>
        <w:pStyle w:val="Listenabsatz"/>
        <w:numPr>
          <w:ilvl w:val="0"/>
          <w:numId w:val="26"/>
        </w:numPr>
        <w:spacing w:after="160" w:line="259" w:lineRule="auto"/>
        <w:rPr>
          <w:rFonts w:ascii="Verdana" w:hAnsi="Verdana"/>
        </w:rPr>
      </w:pPr>
      <w:r>
        <w:rPr>
          <w:rFonts w:ascii="Verdana" w:hAnsi="Verdana"/>
        </w:rPr>
        <w:t>İstenmeyen cinsel yakınlaşmalar, cinsellik içeren çirkin ve saldırgan sözler veya cinsel amaçlı kayırma istekleri.</w:t>
      </w:r>
    </w:p>
    <w:p w:rsidR="002C6958" w:rsidRPr="001B05FC" w:rsidRDefault="005029E1" w:rsidP="00E8712D">
      <w:pPr>
        <w:pStyle w:val="Listenabsatz"/>
        <w:numPr>
          <w:ilvl w:val="0"/>
          <w:numId w:val="26"/>
        </w:numPr>
        <w:spacing w:after="160" w:line="259" w:lineRule="auto"/>
        <w:rPr>
          <w:rFonts w:ascii="Verdana" w:hAnsi="Verdana"/>
          <w:lang w:val="en-US"/>
        </w:rPr>
      </w:pPr>
      <w:r w:rsidRPr="001B05FC">
        <w:rPr>
          <w:rFonts w:ascii="Verdana" w:hAnsi="Verdana"/>
          <w:lang w:val="en-US"/>
        </w:rPr>
        <w:t>Aşağılayıcı espriler, yorumlar veya alaycı ad takmalar.</w:t>
      </w:r>
    </w:p>
    <w:p w:rsidR="005029E1" w:rsidRPr="001B05FC" w:rsidRDefault="005029E1" w:rsidP="00E8712D">
      <w:pPr>
        <w:pStyle w:val="Listenabsatz"/>
        <w:numPr>
          <w:ilvl w:val="0"/>
          <w:numId w:val="26"/>
        </w:numPr>
        <w:spacing w:after="160" w:line="259" w:lineRule="auto"/>
        <w:rPr>
          <w:rFonts w:ascii="Verdana" w:hAnsi="Verdana"/>
          <w:lang w:val="en-US"/>
        </w:rPr>
      </w:pPr>
      <w:r w:rsidRPr="001B05FC">
        <w:rPr>
          <w:rFonts w:ascii="Verdana" w:hAnsi="Verdana"/>
          <w:lang w:val="en-US"/>
        </w:rPr>
        <w:t>Sarılma veya öpme gibi, yersiz temas veya dokunmalar.</w:t>
      </w:r>
    </w:p>
    <w:p w:rsidR="005322F5" w:rsidRPr="001B05FC" w:rsidRDefault="002C6958" w:rsidP="00E8712D">
      <w:pPr>
        <w:pStyle w:val="Listenabsatz"/>
        <w:numPr>
          <w:ilvl w:val="0"/>
          <w:numId w:val="26"/>
        </w:numPr>
        <w:spacing w:after="160" w:line="259" w:lineRule="auto"/>
        <w:rPr>
          <w:rFonts w:ascii="Verdana" w:hAnsi="Verdana"/>
          <w:lang w:val="en-US"/>
        </w:rPr>
      </w:pPr>
      <w:r w:rsidRPr="001B05FC">
        <w:rPr>
          <w:rFonts w:ascii="Verdana" w:hAnsi="Verdana"/>
          <w:lang w:val="en-US"/>
        </w:rPr>
        <w:t>Tehdit veya korkutucu eylemler, sindirme, zorbalık, mobbing veya benzer türde, işyerlerinde yasadışı sayılan her türlü davranış.</w:t>
      </w:r>
    </w:p>
    <w:p w:rsidR="005322F5" w:rsidRPr="001B05FC" w:rsidRDefault="005C2E37" w:rsidP="00E8712D">
      <w:pPr>
        <w:pStyle w:val="Heading3NoNumb"/>
        <w:jc w:val="both"/>
        <w:rPr>
          <w:rFonts w:ascii="Verdana" w:hAnsi="Verdana"/>
          <w:color w:val="auto"/>
          <w:sz w:val="24"/>
          <w:szCs w:val="24"/>
          <w:lang w:val="en-US"/>
        </w:rPr>
      </w:pPr>
      <w:bookmarkStart w:id="33" w:name="_Toc19104597"/>
      <w:r w:rsidRPr="001B05FC">
        <w:rPr>
          <w:rFonts w:ascii="Verdana" w:hAnsi="Verdana"/>
          <w:color w:val="auto"/>
          <w:sz w:val="24"/>
          <w:szCs w:val="24"/>
          <w:lang w:val="en-US"/>
        </w:rPr>
        <w:t>ADİL ÇALIŞMA PRATİKLERİ</w:t>
      </w:r>
      <w:bookmarkEnd w:id="33"/>
    </w:p>
    <w:p w:rsidR="00D23AAD" w:rsidRPr="001B05FC" w:rsidRDefault="00A57465" w:rsidP="00E8712D">
      <w:pPr>
        <w:spacing w:after="160" w:line="259" w:lineRule="auto"/>
        <w:rPr>
          <w:rFonts w:ascii="Verdana" w:hAnsi="Verdana"/>
          <w:lang w:val="en-US"/>
        </w:rPr>
      </w:pPr>
      <w:proofErr w:type="gramStart"/>
      <w:r w:rsidRPr="001B05FC">
        <w:rPr>
          <w:rFonts w:ascii="Verdana" w:hAnsi="Verdana"/>
          <w:lang w:val="en-US"/>
        </w:rPr>
        <w:t>İnsan haklarının savunulması Şirketimizde önemlidir; çalışanlarımızın haklarına küresel ölçekte değer veririz.</w:t>
      </w:r>
      <w:proofErr w:type="gramEnd"/>
      <w:r w:rsidRPr="001B05FC">
        <w:rPr>
          <w:rFonts w:ascii="Verdana" w:hAnsi="Verdana"/>
          <w:lang w:val="en-US"/>
        </w:rPr>
        <w:t xml:space="preserve"> United Initiators ücretler ve çalışma konularında, faaliyette bulunduğu bölgelerde geçerli olan tüm yasalara uygun hareket </w:t>
      </w:r>
      <w:proofErr w:type="gramStart"/>
      <w:r w:rsidRPr="001B05FC">
        <w:rPr>
          <w:rFonts w:ascii="Verdana" w:hAnsi="Verdana"/>
          <w:lang w:val="en-US"/>
        </w:rPr>
        <w:t>eder</w:t>
      </w:r>
      <w:proofErr w:type="gramEnd"/>
      <w:r w:rsidRPr="001B05FC">
        <w:rPr>
          <w:rFonts w:ascii="Verdana" w:hAnsi="Verdana"/>
          <w:lang w:val="en-US"/>
        </w:rPr>
        <w:t xml:space="preserve">. </w:t>
      </w:r>
      <w:proofErr w:type="gramStart"/>
      <w:r w:rsidRPr="001B05FC">
        <w:rPr>
          <w:rFonts w:ascii="Verdana" w:hAnsi="Verdana"/>
          <w:lang w:val="en-US"/>
        </w:rPr>
        <w:t>Hiçbir operasyonumuzda çocuk işçi veya zorla çalıştırma yoktur.</w:t>
      </w:r>
      <w:proofErr w:type="gramEnd"/>
      <w:r w:rsidRPr="001B05FC">
        <w:rPr>
          <w:rFonts w:ascii="Verdana" w:hAnsi="Verdana"/>
          <w:lang w:val="en-US"/>
        </w:rPr>
        <w:t xml:space="preserve"> UI bu ilkeleri benimseyen iş ortaklarıyla çalışmayı taahhüt etmiştir. </w:t>
      </w:r>
      <w:proofErr w:type="gramStart"/>
      <w:r w:rsidRPr="001B05FC">
        <w:rPr>
          <w:rFonts w:ascii="Verdana" w:hAnsi="Verdana"/>
          <w:lang w:val="en-US"/>
        </w:rPr>
        <w:t>Adil çalışma pratiklerinin herhangi bir biçimde ihlâl edildiğini fark ederseniz, lütfen İnsan Kaynakları departmanına bildirin.</w:t>
      </w:r>
      <w:proofErr w:type="gramEnd"/>
    </w:p>
    <w:p w:rsidR="00236A27" w:rsidRPr="001B05FC" w:rsidRDefault="00236A27" w:rsidP="00E8712D">
      <w:pPr>
        <w:spacing w:after="160" w:line="259" w:lineRule="auto"/>
        <w:rPr>
          <w:rFonts w:ascii="Verdana" w:hAnsi="Verdana"/>
          <w:lang w:val="en-US"/>
        </w:rPr>
      </w:pPr>
    </w:p>
    <w:p w:rsidR="0056428B" w:rsidRPr="001B05FC" w:rsidRDefault="00907F90" w:rsidP="00E8712D">
      <w:pPr>
        <w:pStyle w:val="Heading2NoNumb"/>
        <w:jc w:val="both"/>
        <w:rPr>
          <w:rFonts w:ascii="Verdana" w:hAnsi="Verdana"/>
          <w:color w:val="97BE0D"/>
          <w:sz w:val="28"/>
          <w:szCs w:val="28"/>
          <w:lang w:val="en-US"/>
        </w:rPr>
      </w:pPr>
      <w:bookmarkStart w:id="34" w:name="_Toc452635134"/>
      <w:bookmarkStart w:id="35" w:name="_Toc19104598"/>
      <w:r w:rsidRPr="00907F90">
        <w:rPr>
          <w:rFonts w:ascii="Verdana" w:hAnsi="Verdana"/>
          <w:color w:val="97BE0D"/>
          <w:sz w:val="28"/>
          <w:szCs w:val="28"/>
          <w:lang w:val="en-US"/>
        </w:rPr>
        <w:t>ENTREPRENEURIAL</w:t>
      </w:r>
      <w:bookmarkEnd w:id="34"/>
      <w:r w:rsidRPr="00907F90">
        <w:rPr>
          <w:rFonts w:ascii="Verdana" w:hAnsi="Verdana"/>
          <w:color w:val="97BE0D"/>
          <w:sz w:val="28"/>
          <w:szCs w:val="28"/>
          <w:lang w:val="en-US"/>
        </w:rPr>
        <w:t xml:space="preserve"> (</w:t>
      </w:r>
      <w:r w:rsidR="0056428B" w:rsidRPr="001B05FC">
        <w:rPr>
          <w:rFonts w:ascii="Verdana" w:hAnsi="Verdana"/>
          <w:color w:val="97BE0D"/>
          <w:sz w:val="28"/>
          <w:szCs w:val="28"/>
          <w:lang w:val="en-US"/>
        </w:rPr>
        <w:t>GİRİŞİMCİ</w:t>
      </w:r>
      <w:r>
        <w:rPr>
          <w:rFonts w:ascii="Verdana" w:hAnsi="Verdana"/>
          <w:color w:val="97BE0D"/>
          <w:sz w:val="28"/>
          <w:szCs w:val="28"/>
          <w:lang w:val="en-US"/>
        </w:rPr>
        <w:t>)</w:t>
      </w:r>
      <w:bookmarkEnd w:id="35"/>
    </w:p>
    <w:p w:rsidR="0056428B" w:rsidRPr="001B05FC" w:rsidRDefault="0056428B" w:rsidP="00E8712D">
      <w:pPr>
        <w:pStyle w:val="Heading3NoNumb"/>
        <w:jc w:val="both"/>
        <w:rPr>
          <w:rFonts w:ascii="Verdana" w:hAnsi="Verdana"/>
          <w:color w:val="auto"/>
          <w:sz w:val="24"/>
          <w:szCs w:val="24"/>
          <w:lang w:val="en-US"/>
        </w:rPr>
      </w:pPr>
      <w:bookmarkStart w:id="36" w:name="_Toc19104599"/>
      <w:r w:rsidRPr="001B05FC">
        <w:rPr>
          <w:rFonts w:ascii="Verdana" w:hAnsi="Verdana"/>
          <w:color w:val="auto"/>
          <w:sz w:val="24"/>
          <w:szCs w:val="24"/>
          <w:lang w:val="en-US"/>
        </w:rPr>
        <w:t>İTHALAT VE İHRACAT KONTROLÜ</w:t>
      </w:r>
      <w:bookmarkEnd w:id="36"/>
    </w:p>
    <w:p w:rsidR="00214515" w:rsidRPr="001B05FC" w:rsidRDefault="0056428B" w:rsidP="00E8712D">
      <w:pPr>
        <w:spacing w:after="160" w:line="259" w:lineRule="auto"/>
        <w:rPr>
          <w:rFonts w:ascii="Verdana" w:hAnsi="Verdana"/>
          <w:lang w:val="en-US"/>
        </w:rPr>
      </w:pPr>
      <w:proofErr w:type="gramStart"/>
      <w:r w:rsidRPr="001B05FC">
        <w:rPr>
          <w:rFonts w:ascii="Verdana" w:hAnsi="Verdana"/>
          <w:lang w:val="en-US"/>
        </w:rPr>
        <w:t>United Initiators, kendi işkolu için küresel ölçekte geçerli olan tüm uluslararası taşımacılık ve ticaret yönetmeliklerine uyar.</w:t>
      </w:r>
      <w:proofErr w:type="gramEnd"/>
      <w:r w:rsidRPr="001B05FC">
        <w:rPr>
          <w:rFonts w:ascii="Verdana" w:hAnsi="Verdana"/>
          <w:lang w:val="en-US"/>
        </w:rPr>
        <w:t xml:space="preserve"> Kısıtlamalar, sadece ticareti yapılan ürünlerin doğası için değil, çıkış veya varış ülkesi için ve bazen müşteri tanımlaması için de söz konusudur. </w:t>
      </w:r>
      <w:proofErr w:type="gramStart"/>
      <w:r w:rsidRPr="001B05FC">
        <w:rPr>
          <w:rFonts w:ascii="Verdana" w:hAnsi="Verdana"/>
          <w:lang w:val="en-US"/>
        </w:rPr>
        <w:t>Gerektiği durumlarda, UI'dan dışarı veya dışarıdan UI'a sevkiyat yapılmadan önce, tüm gümrük ve vergilerin, ruhsat ve izinlerin alınmış olmasını sağlamak zorundayız.</w:t>
      </w:r>
      <w:proofErr w:type="gramEnd"/>
      <w:r w:rsidRPr="001B05FC">
        <w:rPr>
          <w:rFonts w:ascii="Verdana" w:hAnsi="Verdana"/>
          <w:lang w:val="en-US"/>
        </w:rPr>
        <w:t xml:space="preserve"> İhracat ve ithalat yasaları sadece ürün sevkiyatı için değil, hizmetler, teknoloji veya teknik bilgi alışverişi için de geçerli olabilir (buna bilginin e-posta veya telefon görüşmesi yoluyla uluslararası olarak paylaşılması da dahil olabilir). </w:t>
      </w:r>
      <w:proofErr w:type="gramStart"/>
      <w:r w:rsidRPr="001B05FC">
        <w:rPr>
          <w:rFonts w:ascii="Verdana" w:hAnsi="Verdana"/>
          <w:lang w:val="en-US"/>
        </w:rPr>
        <w:t>Yasalar sık sık değişebilmekte ve karmaşık olabilmektedirler, dolayısıyla lütfen ticaret uyumluluk politikalarımızdan referans alın veya Ticaret Mevzuatına Uygunluk Yetkilisi ile temasa geçin.</w:t>
      </w:r>
      <w:proofErr w:type="gramEnd"/>
    </w:p>
    <w:p w:rsidR="00214515" w:rsidRPr="001B05FC" w:rsidRDefault="00214515" w:rsidP="00E8712D">
      <w:pPr>
        <w:pStyle w:val="Heading3NoNumb"/>
        <w:jc w:val="both"/>
        <w:rPr>
          <w:rFonts w:ascii="Verdana" w:hAnsi="Verdana"/>
          <w:color w:val="auto"/>
          <w:sz w:val="24"/>
          <w:szCs w:val="24"/>
          <w:lang w:val="en-US"/>
        </w:rPr>
      </w:pPr>
      <w:bookmarkStart w:id="37" w:name="_Toc19104600"/>
      <w:r w:rsidRPr="001B05FC">
        <w:rPr>
          <w:rFonts w:ascii="Verdana" w:hAnsi="Verdana"/>
          <w:color w:val="auto"/>
          <w:sz w:val="24"/>
          <w:szCs w:val="24"/>
          <w:lang w:val="en-US"/>
        </w:rPr>
        <w:t>YAPTIRIMA TABİ ÜLKELER VE BOYKOTLAR</w:t>
      </w:r>
      <w:bookmarkEnd w:id="37"/>
    </w:p>
    <w:p w:rsidR="00824977" w:rsidRPr="001B05FC" w:rsidRDefault="00E43DB1" w:rsidP="00E8712D">
      <w:pPr>
        <w:spacing w:after="160" w:line="259" w:lineRule="auto"/>
        <w:rPr>
          <w:rFonts w:ascii="Verdana" w:hAnsi="Verdana"/>
          <w:lang w:val="en-US"/>
        </w:rPr>
      </w:pPr>
      <w:r w:rsidRPr="001B05FC">
        <w:rPr>
          <w:rFonts w:ascii="Verdana" w:hAnsi="Verdana"/>
          <w:lang w:val="en-US"/>
        </w:rPr>
        <w:t xml:space="preserve">Birleşmiş Milletler, Avrupa Birliği, Almanya, ABD veya başka adli makamlar tarafından ekonomik yaptırımlar dayatılmış olabilir. Bazı kişiler veya tüzel kişiler ile iş yapma veya bazı ülkelerde iş yapma konusunda spesifik kısıtlamalar bulunmaktadır. </w:t>
      </w:r>
      <w:proofErr w:type="gramStart"/>
      <w:r w:rsidRPr="001B05FC">
        <w:rPr>
          <w:rFonts w:ascii="Verdana" w:hAnsi="Verdana"/>
          <w:lang w:val="en-US"/>
        </w:rPr>
        <w:t xml:space="preserve">Bu kısıtlamalar ürünlerin, hizmetlerin, yazılım veya teknolojinin satılması veya tedarik edilmesiyle sınırlı kalmamakta, yatırımlar, varlıkların transferi, yaptırıma tabi kişiler, tüzel kişiler ya da ülkeler ile ticari işlemlerin kolaylaştırılması veya ambargo uygulanan ülkelere seyahat için de geçerli </w:t>
      </w:r>
      <w:r w:rsidRPr="001B05FC">
        <w:rPr>
          <w:rFonts w:ascii="Verdana" w:hAnsi="Verdana"/>
          <w:lang w:val="en-US"/>
        </w:rPr>
        <w:lastRenderedPageBreak/>
        <w:t>olabilmektedir.</w:t>
      </w:r>
      <w:proofErr w:type="gramEnd"/>
      <w:r w:rsidRPr="001B05FC">
        <w:rPr>
          <w:rFonts w:ascii="Verdana" w:hAnsi="Verdana"/>
          <w:lang w:val="en-US"/>
        </w:rPr>
        <w:t xml:space="preserve"> </w:t>
      </w:r>
      <w:proofErr w:type="gramStart"/>
      <w:r w:rsidRPr="001B05FC">
        <w:rPr>
          <w:rFonts w:ascii="Verdana" w:hAnsi="Verdana"/>
          <w:lang w:val="en-US"/>
        </w:rPr>
        <w:t>Planlanmış herhangi bir faaliyete ilişkin şüpheleriniz olduğu takdirde lütfen Ticaret Mevzuatına Uygunluk Yetkilisi ile temasa geçin.</w:t>
      </w:r>
      <w:proofErr w:type="gramEnd"/>
    </w:p>
    <w:p w:rsidR="00236A27" w:rsidRPr="001B05FC" w:rsidRDefault="00824977" w:rsidP="00E8712D">
      <w:pPr>
        <w:spacing w:after="160" w:line="259" w:lineRule="auto"/>
        <w:rPr>
          <w:rFonts w:ascii="Verdana" w:hAnsi="Verdana"/>
          <w:lang w:val="en-US"/>
        </w:rPr>
      </w:pPr>
      <w:proofErr w:type="gramStart"/>
      <w:r w:rsidRPr="001B05FC">
        <w:rPr>
          <w:rFonts w:ascii="Verdana" w:hAnsi="Verdana"/>
          <w:lang w:val="en-US"/>
        </w:rPr>
        <w:t>United Initiators, geçerli olduğu durumlarda, faaliyet gösterdiği ülkeler başta olmak üzere, boykot karşıtı yasa ve yönetmeliklere de uyar.</w:t>
      </w:r>
      <w:proofErr w:type="gramEnd"/>
      <w:r w:rsidRPr="001B05FC">
        <w:rPr>
          <w:rFonts w:ascii="Verdana" w:hAnsi="Verdana"/>
          <w:lang w:val="en-US"/>
        </w:rPr>
        <w:t xml:space="preserve"> </w:t>
      </w:r>
      <w:proofErr w:type="gramStart"/>
      <w:r w:rsidRPr="001B05FC">
        <w:rPr>
          <w:rFonts w:ascii="Verdana" w:hAnsi="Verdana"/>
          <w:lang w:val="en-US"/>
        </w:rPr>
        <w:t>Sözlü veya yazılı olarak UI için boykota katılma isteği alabilirsiniz; bunu derhal Uyum Yetkilisine veya Hukuk Departmanına bildirmelisiniz.</w:t>
      </w:r>
      <w:proofErr w:type="gramEnd"/>
    </w:p>
    <w:p w:rsidR="0049478F" w:rsidRPr="001B05FC" w:rsidRDefault="0049478F" w:rsidP="00E8712D">
      <w:pPr>
        <w:spacing w:after="160" w:line="259" w:lineRule="auto"/>
        <w:rPr>
          <w:rFonts w:ascii="Verdana" w:hAnsi="Verdana"/>
          <w:lang w:val="en-US"/>
        </w:rPr>
      </w:pPr>
    </w:p>
    <w:p w:rsidR="00DC15C8" w:rsidRPr="001B05FC" w:rsidRDefault="00907F90" w:rsidP="00E8712D">
      <w:pPr>
        <w:pStyle w:val="Heading2NoNumb"/>
        <w:jc w:val="both"/>
        <w:rPr>
          <w:rFonts w:ascii="Verdana" w:hAnsi="Verdana"/>
          <w:color w:val="97BE0D"/>
          <w:sz w:val="28"/>
          <w:szCs w:val="28"/>
          <w:lang w:val="en-US"/>
        </w:rPr>
      </w:pPr>
      <w:bookmarkStart w:id="38" w:name="_Toc452635137"/>
      <w:bookmarkStart w:id="39" w:name="_Toc19104601"/>
      <w:r w:rsidRPr="006F673D">
        <w:rPr>
          <w:rFonts w:ascii="Verdana" w:hAnsi="Verdana"/>
          <w:color w:val="97BE0D"/>
          <w:sz w:val="28"/>
          <w:szCs w:val="28"/>
        </w:rPr>
        <w:t>SAFETY-FOCUSED</w:t>
      </w:r>
      <w:bookmarkEnd w:id="38"/>
      <w:r>
        <w:rPr>
          <w:rFonts w:ascii="Verdana" w:hAnsi="Verdana"/>
          <w:color w:val="97BE0D"/>
          <w:sz w:val="28"/>
          <w:szCs w:val="28"/>
        </w:rPr>
        <w:t xml:space="preserve"> (</w:t>
      </w:r>
      <w:r w:rsidR="00DC15C8" w:rsidRPr="001B05FC">
        <w:rPr>
          <w:rFonts w:ascii="Verdana" w:hAnsi="Verdana"/>
          <w:color w:val="97BE0D"/>
          <w:sz w:val="28"/>
          <w:szCs w:val="28"/>
          <w:lang w:val="en-US"/>
        </w:rPr>
        <w:t>GÜVENLİK ODAKLI</w:t>
      </w:r>
      <w:r>
        <w:rPr>
          <w:rFonts w:ascii="Verdana" w:hAnsi="Verdana"/>
          <w:color w:val="97BE0D"/>
          <w:sz w:val="28"/>
          <w:szCs w:val="28"/>
          <w:lang w:val="en-US"/>
        </w:rPr>
        <w:t>)</w:t>
      </w:r>
      <w:bookmarkEnd w:id="39"/>
    </w:p>
    <w:p w:rsidR="00DC15C8" w:rsidRPr="001B05FC" w:rsidRDefault="00DC15C8" w:rsidP="00E8712D">
      <w:pPr>
        <w:pStyle w:val="Heading3NoNumb"/>
        <w:jc w:val="both"/>
        <w:rPr>
          <w:rFonts w:ascii="Verdana" w:hAnsi="Verdana"/>
          <w:color w:val="auto"/>
          <w:sz w:val="24"/>
          <w:szCs w:val="24"/>
          <w:lang w:val="en-US"/>
        </w:rPr>
      </w:pPr>
      <w:bookmarkStart w:id="40" w:name="_Toc19104602"/>
      <w:r w:rsidRPr="001B05FC">
        <w:rPr>
          <w:rFonts w:ascii="Verdana" w:hAnsi="Verdana"/>
          <w:color w:val="auto"/>
          <w:sz w:val="24"/>
          <w:szCs w:val="24"/>
          <w:lang w:val="en-US"/>
        </w:rPr>
        <w:t>ÇEVRE, SAĞLIK VE GÜVENLİĞİN KORUNMASI</w:t>
      </w:r>
      <w:bookmarkEnd w:id="40"/>
    </w:p>
    <w:p w:rsidR="0045616E" w:rsidRPr="001B05FC" w:rsidRDefault="009B0108" w:rsidP="00E8712D">
      <w:pPr>
        <w:spacing w:after="160" w:line="259" w:lineRule="auto"/>
        <w:rPr>
          <w:rFonts w:ascii="Verdana" w:hAnsi="Verdana"/>
          <w:lang w:val="en-US"/>
        </w:rPr>
      </w:pPr>
      <w:proofErr w:type="gramStart"/>
      <w:r w:rsidRPr="001B05FC">
        <w:rPr>
          <w:rFonts w:ascii="Verdana" w:hAnsi="Verdana"/>
          <w:lang w:val="en-US"/>
        </w:rPr>
        <w:t>Çalışanlarımızın güvenliği ve sağlığı United Initiators'da en önemli konudur.</w:t>
      </w:r>
      <w:proofErr w:type="gramEnd"/>
      <w:r w:rsidRPr="001B05FC">
        <w:rPr>
          <w:rFonts w:ascii="Verdana" w:hAnsi="Verdana"/>
          <w:lang w:val="en-US"/>
        </w:rPr>
        <w:t xml:space="preserve"> Hepimiz dikkatimizi iş güvenliğine vermeli, mesleki sağlık ve güvenliğe ilişkin geçerli tüm yasa ve yönetmelikler ile kurumsal politika ve kurallara uymalıyız. </w:t>
      </w:r>
      <w:proofErr w:type="gramStart"/>
      <w:r w:rsidRPr="001B05FC">
        <w:rPr>
          <w:rFonts w:ascii="Verdana" w:hAnsi="Verdana"/>
          <w:lang w:val="en-US"/>
        </w:rPr>
        <w:t>UI için gezegenimizin güvenliği ve doğal kaynakların korunması da bir önceliktir ve çevrenin korunmasına hepimizin katkıda bulunması gerekir.</w:t>
      </w:r>
      <w:proofErr w:type="gramEnd"/>
      <w:r w:rsidRPr="001B05FC">
        <w:rPr>
          <w:rFonts w:ascii="Verdana" w:hAnsi="Verdana"/>
          <w:lang w:val="en-US"/>
        </w:rPr>
        <w:t xml:space="preserve"> Çevre konusundaki taahhütlerimizin bir parçası </w:t>
      </w:r>
      <w:proofErr w:type="gramStart"/>
      <w:r w:rsidRPr="001B05FC">
        <w:rPr>
          <w:rFonts w:ascii="Verdana" w:hAnsi="Verdana"/>
          <w:lang w:val="en-US"/>
        </w:rPr>
        <w:t>olarak,</w:t>
      </w:r>
      <w:proofErr w:type="gramEnd"/>
      <w:r w:rsidRPr="001B05FC">
        <w:rPr>
          <w:rFonts w:ascii="Verdana" w:hAnsi="Verdana"/>
          <w:lang w:val="en-US"/>
        </w:rPr>
        <w:t xml:space="preserve"> iş yaptığımız çeşitli yerlerde, ilgili tüm yasa ve yönetmeliklere bağlı kalmakta ve çevre üzerindeki olumsuz etkileri azaltmak amacıyla operasyonlarımızı sürekli iyileştirmeye çalışmaktayız.</w:t>
      </w:r>
    </w:p>
    <w:p w:rsidR="00C6048C" w:rsidRPr="001B05FC" w:rsidRDefault="00C6048C" w:rsidP="00E8712D">
      <w:pPr>
        <w:pStyle w:val="Heading3NoNumb"/>
        <w:jc w:val="both"/>
        <w:rPr>
          <w:rFonts w:ascii="Verdana" w:hAnsi="Verdana"/>
          <w:color w:val="auto"/>
          <w:sz w:val="24"/>
          <w:szCs w:val="24"/>
          <w:lang w:val="en-US"/>
        </w:rPr>
      </w:pPr>
      <w:bookmarkStart w:id="41" w:name="_Toc19104603"/>
      <w:r w:rsidRPr="001B05FC">
        <w:rPr>
          <w:rFonts w:ascii="Verdana" w:hAnsi="Verdana"/>
          <w:color w:val="auto"/>
          <w:sz w:val="24"/>
          <w:szCs w:val="24"/>
          <w:lang w:val="en-US"/>
        </w:rPr>
        <w:t>VERİ KORUMA</w:t>
      </w:r>
      <w:bookmarkEnd w:id="41"/>
    </w:p>
    <w:p w:rsidR="00236A27" w:rsidRPr="001B05FC" w:rsidRDefault="00DB698D" w:rsidP="00E8712D">
      <w:pPr>
        <w:spacing w:after="160" w:line="259" w:lineRule="auto"/>
        <w:rPr>
          <w:rFonts w:ascii="Verdana" w:hAnsi="Verdana"/>
          <w:lang w:val="en-US"/>
        </w:rPr>
      </w:pPr>
      <w:r w:rsidRPr="001B05FC">
        <w:rPr>
          <w:rFonts w:ascii="Verdana" w:hAnsi="Verdana"/>
          <w:lang w:val="en-US"/>
        </w:rPr>
        <w:t xml:space="preserve">Çalışanlardan ve iş ortaklarından kişisel veriler toplanabilir ve bunlar güvenli bir şekilde korunur. </w:t>
      </w:r>
      <w:proofErr w:type="gramStart"/>
      <w:r w:rsidRPr="001B05FC">
        <w:rPr>
          <w:rFonts w:ascii="Verdana" w:hAnsi="Verdana"/>
          <w:lang w:val="en-US"/>
        </w:rPr>
        <w:t>Kişisel verilerin yetkisiz olarak toplanması, işlenmesi, kullanılması ve dağıtılması genel olarak yasaktır.</w:t>
      </w:r>
      <w:proofErr w:type="gramEnd"/>
      <w:r w:rsidRPr="001B05FC">
        <w:rPr>
          <w:rFonts w:ascii="Verdana" w:hAnsi="Verdana"/>
          <w:lang w:val="en-US"/>
        </w:rPr>
        <w:t xml:space="preserve"> Bu tür verilere erişim, uygun yetkiye sahip ve iş için gereksinim duyan çalışanlar ve temsilciler ile sınırlandırılacaktır. </w:t>
      </w:r>
      <w:proofErr w:type="gramStart"/>
      <w:r w:rsidRPr="001B05FC">
        <w:rPr>
          <w:rFonts w:ascii="Verdana" w:hAnsi="Verdana"/>
          <w:lang w:val="en-US"/>
        </w:rPr>
        <w:t>Öte yandan, bazı adli yetki alanlarında (örneğin Avrupa Birliği'nde ve Almanya'da) kişisel verilerin toplanması ve kullanılmasına ilişkin, tüm çalışanların uyması gereken daha sıkı yasa ve yönetmelikler geçerlidir.</w:t>
      </w:r>
      <w:proofErr w:type="gramEnd"/>
      <w:r w:rsidRPr="001B05FC">
        <w:rPr>
          <w:rFonts w:ascii="Verdana" w:hAnsi="Verdana"/>
          <w:lang w:val="en-US"/>
        </w:rPr>
        <w:t xml:space="preserve"> </w:t>
      </w:r>
    </w:p>
    <w:p w:rsidR="002E280B" w:rsidRPr="001B05FC" w:rsidRDefault="002E280B" w:rsidP="00E8712D">
      <w:pPr>
        <w:pStyle w:val="Heading3NoNumb"/>
        <w:jc w:val="both"/>
        <w:rPr>
          <w:rFonts w:ascii="Verdana" w:hAnsi="Verdana"/>
          <w:color w:val="auto"/>
          <w:sz w:val="24"/>
          <w:szCs w:val="24"/>
          <w:lang w:val="en-US"/>
        </w:rPr>
      </w:pPr>
      <w:bookmarkStart w:id="42" w:name="_Toc19104604"/>
      <w:r w:rsidRPr="001B05FC">
        <w:rPr>
          <w:rFonts w:ascii="Verdana" w:hAnsi="Verdana"/>
          <w:color w:val="auto"/>
          <w:sz w:val="24"/>
          <w:szCs w:val="24"/>
          <w:lang w:val="en-US"/>
        </w:rPr>
        <w:t>ŞİRKET TEKNOLOJİSİNİN VE MÜLKİYETİNİN KULLANIMI</w:t>
      </w:r>
      <w:bookmarkEnd w:id="42"/>
    </w:p>
    <w:p w:rsidR="00C6048C" w:rsidRPr="001B05FC" w:rsidRDefault="00896408" w:rsidP="00E8712D">
      <w:pPr>
        <w:spacing w:after="160" w:line="259" w:lineRule="auto"/>
        <w:rPr>
          <w:rFonts w:ascii="Verdana" w:hAnsi="Verdana"/>
          <w:lang w:val="en-US"/>
        </w:rPr>
      </w:pPr>
      <w:r w:rsidRPr="001B05FC">
        <w:rPr>
          <w:rFonts w:ascii="Verdana" w:hAnsi="Verdana"/>
          <w:lang w:val="en-US"/>
        </w:rPr>
        <w:t xml:space="preserve">UI size bilgisayar, e-posta hesabı, telefon ve mobil aygıt gibi, Şirket mülkiyetinde bulunan birtakım araç ve sistemler tedarik </w:t>
      </w:r>
      <w:proofErr w:type="gramStart"/>
      <w:r w:rsidRPr="001B05FC">
        <w:rPr>
          <w:rFonts w:ascii="Verdana" w:hAnsi="Verdana"/>
          <w:lang w:val="en-US"/>
        </w:rPr>
        <w:t>eder</w:t>
      </w:r>
      <w:proofErr w:type="gramEnd"/>
      <w:r w:rsidRPr="001B05FC">
        <w:rPr>
          <w:rFonts w:ascii="Verdana" w:hAnsi="Verdana"/>
          <w:lang w:val="en-US"/>
        </w:rPr>
        <w:t xml:space="preserve">. </w:t>
      </w:r>
      <w:proofErr w:type="gramStart"/>
      <w:r w:rsidRPr="001B05FC">
        <w:rPr>
          <w:rFonts w:ascii="Verdana" w:hAnsi="Verdana"/>
          <w:lang w:val="en-US"/>
        </w:rPr>
        <w:t>Bu gibi ekipman ve sistemlerin kişisel amaçlarla kullanılmasına belirli sınırlar içinde izin verilir.</w:t>
      </w:r>
      <w:proofErr w:type="gramEnd"/>
      <w:r w:rsidRPr="001B05FC">
        <w:rPr>
          <w:rFonts w:ascii="Verdana" w:hAnsi="Verdana"/>
          <w:lang w:val="en-US"/>
        </w:rPr>
        <w:t xml:space="preserve"> </w:t>
      </w:r>
      <w:proofErr w:type="gramStart"/>
      <w:r w:rsidRPr="001B05FC">
        <w:rPr>
          <w:rFonts w:ascii="Verdana" w:hAnsi="Verdana"/>
          <w:lang w:val="en-US"/>
        </w:rPr>
        <w:t>Şirket kaynaklarının herhangi bir biçimde kullanımı, güvenli, etik ve yasal bir biçimde olmalıdır.</w:t>
      </w:r>
      <w:proofErr w:type="gramEnd"/>
      <w:r w:rsidRPr="001B05FC">
        <w:rPr>
          <w:rFonts w:ascii="Verdana" w:hAnsi="Verdana"/>
          <w:lang w:val="en-US"/>
        </w:rPr>
        <w:t xml:space="preserve"> </w:t>
      </w:r>
      <w:proofErr w:type="gramStart"/>
      <w:r w:rsidRPr="001B05FC">
        <w:rPr>
          <w:rFonts w:ascii="Verdana" w:hAnsi="Verdana"/>
          <w:lang w:val="en-US"/>
        </w:rPr>
        <w:t>Geçerli yasalara göre, bilgisayar sistemleri ve bu sistemler üzerinde oluşturulan, aktarılan ve depolanan veri, Şirketin mülkiyetindedir.</w:t>
      </w:r>
      <w:proofErr w:type="gramEnd"/>
      <w:r w:rsidRPr="001B05FC">
        <w:rPr>
          <w:rFonts w:ascii="Verdana" w:hAnsi="Verdana"/>
          <w:lang w:val="en-US"/>
        </w:rPr>
        <w:t xml:space="preserve"> Yasa gerektirdikçe ve iş amaçları açısından gerekli ve meşru oldukça, UI'ın bu tür kullanımı ve verileri izleme hakkı vardır. Daha fazla ayrıntı için lütfen yerel politikalara ve Almanya'daki iş konseyi sözleşmesine bakın.</w:t>
      </w:r>
    </w:p>
    <w:p w:rsidR="00290B38" w:rsidRPr="001B05FC" w:rsidRDefault="00290B38" w:rsidP="00E8712D">
      <w:pPr>
        <w:pStyle w:val="Heading3NoNumb"/>
        <w:jc w:val="both"/>
        <w:rPr>
          <w:rFonts w:ascii="Verdana" w:hAnsi="Verdana"/>
          <w:color w:val="auto"/>
          <w:sz w:val="24"/>
          <w:szCs w:val="24"/>
          <w:lang w:val="en-US"/>
        </w:rPr>
      </w:pPr>
      <w:bookmarkStart w:id="43" w:name="_Toc19104605"/>
      <w:r w:rsidRPr="001B05FC">
        <w:rPr>
          <w:rFonts w:ascii="Verdana" w:hAnsi="Verdana"/>
          <w:color w:val="auto"/>
          <w:sz w:val="24"/>
          <w:szCs w:val="24"/>
          <w:lang w:val="en-US"/>
        </w:rPr>
        <w:t>SOSYAL MEDYA</w:t>
      </w:r>
      <w:bookmarkEnd w:id="43"/>
    </w:p>
    <w:p w:rsidR="00522C0F" w:rsidRPr="001B05FC" w:rsidRDefault="00BC226C" w:rsidP="00E8712D">
      <w:pPr>
        <w:spacing w:after="160" w:line="259" w:lineRule="auto"/>
        <w:rPr>
          <w:rFonts w:ascii="Verdana" w:hAnsi="Verdana"/>
          <w:lang w:val="en-US"/>
        </w:rPr>
      </w:pPr>
      <w:r w:rsidRPr="001B05FC">
        <w:rPr>
          <w:rFonts w:ascii="Verdana" w:hAnsi="Verdana"/>
          <w:lang w:val="en-US"/>
        </w:rPr>
        <w:t xml:space="preserve">United Initiators, çalışanların kişisel yaşamlarında sosyal medyayı; sosyal </w:t>
      </w:r>
      <w:proofErr w:type="gramStart"/>
      <w:r w:rsidRPr="001B05FC">
        <w:rPr>
          <w:rFonts w:ascii="Verdana" w:hAnsi="Verdana"/>
          <w:lang w:val="en-US"/>
        </w:rPr>
        <w:t>ağ</w:t>
      </w:r>
      <w:proofErr w:type="gramEnd"/>
      <w:r w:rsidRPr="001B05FC">
        <w:rPr>
          <w:rFonts w:ascii="Verdana" w:hAnsi="Verdana"/>
          <w:lang w:val="en-US"/>
        </w:rPr>
        <w:t xml:space="preserve"> sitelerini (Facebook, Twitter, LinkedIn), blogları ve çevrimiçi sohbet odalarını </w:t>
      </w:r>
      <w:r w:rsidRPr="001B05FC">
        <w:rPr>
          <w:rFonts w:ascii="Verdana" w:hAnsi="Verdana"/>
          <w:lang w:val="en-US"/>
        </w:rPr>
        <w:lastRenderedPageBreak/>
        <w:t xml:space="preserve">giderek daha fazla kullandıklarını gözlemlemektedir. Yerel politikalar, öğlen yemeği arası gibi bazı saatlerde sınırlı kullanıma izin vermedikçe, sosyal medyayı iş saatlerinde kişisel amaçlı kullanmanıza izin verilmez. Şirkette bulunduğunuz zamanlar dışında bile, hiçbir sosyal medya sitesinde kendinizi Şirket sözcüsü gibi göstermemeli ve görüşlerinizin UI'a değil, size ait olduğunu açıkça ortaya koymalısınız. </w:t>
      </w:r>
    </w:p>
    <w:p w:rsidR="00290B38" w:rsidRPr="001B05FC" w:rsidRDefault="005D5598" w:rsidP="00E8712D">
      <w:pPr>
        <w:spacing w:after="160" w:line="259" w:lineRule="auto"/>
        <w:rPr>
          <w:rFonts w:ascii="Verdana" w:hAnsi="Verdana"/>
          <w:lang w:val="en-US"/>
        </w:rPr>
      </w:pPr>
      <w:proofErr w:type="gramStart"/>
      <w:r w:rsidRPr="001B05FC">
        <w:rPr>
          <w:rFonts w:ascii="Verdana" w:hAnsi="Verdana"/>
          <w:lang w:val="en-US"/>
        </w:rPr>
        <w:t>Ayrıca hiçbir gizli veya Şirkete ait bilgiyi sosyal medya yoluyla ifşa etmemelisiniz.</w:t>
      </w:r>
      <w:proofErr w:type="gramEnd"/>
      <w:r w:rsidRPr="001B05FC">
        <w:rPr>
          <w:rFonts w:ascii="Verdana" w:hAnsi="Verdana"/>
          <w:lang w:val="en-US"/>
        </w:rPr>
        <w:t xml:space="preserve"> Sosyal medya kullanırken, bu Kural ve İlkeler'de yer </w:t>
      </w:r>
      <w:proofErr w:type="gramStart"/>
      <w:r w:rsidRPr="001B05FC">
        <w:rPr>
          <w:rFonts w:ascii="Verdana" w:hAnsi="Verdana"/>
          <w:lang w:val="en-US"/>
        </w:rPr>
        <w:t>alan</w:t>
      </w:r>
      <w:proofErr w:type="gramEnd"/>
      <w:r w:rsidRPr="001B05FC">
        <w:rPr>
          <w:rFonts w:ascii="Verdana" w:hAnsi="Verdana"/>
          <w:lang w:val="en-US"/>
        </w:rPr>
        <w:t xml:space="preserve"> taciz ve ayrımcılığın önlenmesi gibi hususları akıldan çıkarmamak gerekir.</w:t>
      </w:r>
    </w:p>
    <w:p w:rsidR="00F4666F" w:rsidRPr="001B05FC" w:rsidRDefault="00F4666F" w:rsidP="00E8712D">
      <w:pPr>
        <w:pStyle w:val="Heading3NoNumb"/>
        <w:jc w:val="both"/>
        <w:rPr>
          <w:rFonts w:ascii="Verdana" w:hAnsi="Verdana"/>
          <w:color w:val="auto"/>
          <w:sz w:val="24"/>
          <w:szCs w:val="24"/>
          <w:lang w:val="en-US"/>
        </w:rPr>
      </w:pPr>
      <w:bookmarkStart w:id="44" w:name="_Toc19104606"/>
      <w:r w:rsidRPr="001B05FC">
        <w:rPr>
          <w:rFonts w:ascii="Verdana" w:hAnsi="Verdana"/>
          <w:color w:val="auto"/>
          <w:sz w:val="24"/>
          <w:szCs w:val="24"/>
          <w:lang w:val="en-US"/>
        </w:rPr>
        <w:t>MADDE KÖTÜYE KULLANIMINA KARŞI</w:t>
      </w:r>
      <w:bookmarkEnd w:id="44"/>
    </w:p>
    <w:p w:rsidR="00F4666F" w:rsidRPr="001B05FC" w:rsidRDefault="00F4666F" w:rsidP="00E8712D">
      <w:pPr>
        <w:spacing w:after="160" w:line="259" w:lineRule="auto"/>
        <w:rPr>
          <w:rFonts w:ascii="Verdana" w:hAnsi="Verdana"/>
          <w:lang w:val="en-US"/>
        </w:rPr>
      </w:pPr>
      <w:r w:rsidRPr="001B05FC">
        <w:rPr>
          <w:rFonts w:ascii="Verdana" w:hAnsi="Verdana"/>
          <w:lang w:val="en-US"/>
        </w:rPr>
        <w:t>Meslektaşlarımızın güvenlik, sağlık ve emniyetleri taahhüdümüz altındadır ve maddelerin aşağıda örneklendirdiğimiz türden kötüye kullanımlarına tolerans gösterilmez:</w:t>
      </w:r>
    </w:p>
    <w:p w:rsidR="005E155A" w:rsidRPr="001B05FC" w:rsidRDefault="005E155A" w:rsidP="00E8712D">
      <w:pPr>
        <w:pStyle w:val="Listenabsatz"/>
        <w:numPr>
          <w:ilvl w:val="0"/>
          <w:numId w:val="32"/>
        </w:numPr>
        <w:spacing w:after="160" w:line="259" w:lineRule="auto"/>
        <w:rPr>
          <w:rFonts w:ascii="Verdana" w:hAnsi="Verdana"/>
          <w:lang w:val="en-US"/>
        </w:rPr>
      </w:pPr>
      <w:r w:rsidRPr="001B05FC">
        <w:rPr>
          <w:rFonts w:ascii="Verdana" w:hAnsi="Verdana"/>
          <w:lang w:val="en-US"/>
        </w:rPr>
        <w:t>Yasadışı uyuşturucuların ve kontrole tabi maddelerin kullanımı;</w:t>
      </w:r>
    </w:p>
    <w:p w:rsidR="005E155A" w:rsidRPr="006F673D" w:rsidRDefault="005E155A" w:rsidP="00E8712D">
      <w:pPr>
        <w:pStyle w:val="Listenabsatz"/>
        <w:numPr>
          <w:ilvl w:val="0"/>
          <w:numId w:val="32"/>
        </w:numPr>
        <w:spacing w:after="160" w:line="259" w:lineRule="auto"/>
        <w:rPr>
          <w:rFonts w:ascii="Verdana" w:hAnsi="Verdana"/>
        </w:rPr>
      </w:pPr>
      <w:r>
        <w:rPr>
          <w:rFonts w:ascii="Verdana" w:hAnsi="Verdana"/>
        </w:rPr>
        <w:t>Alkolün kötüye kullanımı;</w:t>
      </w:r>
    </w:p>
    <w:p w:rsidR="005E155A" w:rsidRPr="006F673D" w:rsidRDefault="005E155A" w:rsidP="00E8712D">
      <w:pPr>
        <w:pStyle w:val="Listenabsatz"/>
        <w:numPr>
          <w:ilvl w:val="0"/>
          <w:numId w:val="32"/>
        </w:numPr>
        <w:spacing w:after="160" w:line="259" w:lineRule="auto"/>
        <w:rPr>
          <w:rFonts w:ascii="Verdana" w:hAnsi="Verdana"/>
        </w:rPr>
      </w:pPr>
      <w:r>
        <w:rPr>
          <w:rFonts w:ascii="Verdana" w:hAnsi="Verdana"/>
        </w:rPr>
        <w:t>Her türlü yasadışı uyuşturucu veya kontrole tabi maddenin satılması, satın alınması, transferi, kullanımı veya bulundurulması.</w:t>
      </w:r>
    </w:p>
    <w:p w:rsidR="006D12A1" w:rsidRPr="006F673D" w:rsidRDefault="005C7145" w:rsidP="00E8712D">
      <w:pPr>
        <w:spacing w:after="160" w:line="259" w:lineRule="auto"/>
        <w:rPr>
          <w:rFonts w:ascii="Verdana" w:hAnsi="Verdana"/>
        </w:rPr>
      </w:pPr>
      <w:r>
        <w:rPr>
          <w:rFonts w:ascii="Verdana" w:hAnsi="Verdana"/>
        </w:rPr>
        <w:t>Genel olarak UI, Şirket tesisleri veya Şirket binalarında herhangi bir biçimde alkol kullanılmasını hoş görmez. UI faaliyetlerini yürütürken ya da işle bağlantılı görevleri yerine getirirken veya UI ekipmanı kullanırken, alkolün etkisi altında bulunmamalısınız.</w:t>
      </w:r>
    </w:p>
    <w:p w:rsidR="006D12A1" w:rsidRPr="006F673D" w:rsidRDefault="006D12A1" w:rsidP="00E8712D">
      <w:pPr>
        <w:spacing w:after="160" w:line="259" w:lineRule="auto"/>
        <w:rPr>
          <w:rFonts w:ascii="Verdana" w:hAnsi="Verdana"/>
        </w:rPr>
      </w:pPr>
      <w:r>
        <w:rPr>
          <w:rFonts w:ascii="Verdana" w:hAnsi="Verdana"/>
        </w:rPr>
        <w:t>Alkolün Şirket tesisleri dışındaki tüketimine, Şirketin kabul ettiği, izin verdiği ve denetiminde bulunduğu vesileler kapsamında ve kullanımın makul olması ve dikkati veya zihin açıklığını bozmaması kaydıyla, tolerans gösterilir. UI genel olarak alkolden uzak durulmasını teşvik etmekte ve bu yönde destek sağlamaktadır.</w:t>
      </w:r>
    </w:p>
    <w:p w:rsidR="00D22A60" w:rsidRPr="006F673D" w:rsidRDefault="00D22A60" w:rsidP="00E8712D">
      <w:pPr>
        <w:spacing w:after="160" w:line="259" w:lineRule="auto"/>
        <w:rPr>
          <w:rFonts w:ascii="Verdana" w:hAnsi="Verdana"/>
          <w:b/>
          <w:color w:val="92D050"/>
          <w:sz w:val="28"/>
          <w:szCs w:val="28"/>
        </w:rPr>
      </w:pPr>
    </w:p>
    <w:p w:rsidR="00DC15C8" w:rsidRPr="006F673D" w:rsidRDefault="00907F90" w:rsidP="00E8712D">
      <w:pPr>
        <w:pStyle w:val="Heading2NoNumb"/>
        <w:jc w:val="both"/>
        <w:rPr>
          <w:rFonts w:ascii="Verdana" w:hAnsi="Verdana"/>
          <w:color w:val="97BE0D"/>
          <w:sz w:val="28"/>
          <w:szCs w:val="28"/>
        </w:rPr>
      </w:pPr>
      <w:bookmarkStart w:id="45" w:name="_Toc452635143"/>
      <w:bookmarkStart w:id="46" w:name="_Toc19104607"/>
      <w:r w:rsidRPr="006F673D">
        <w:rPr>
          <w:rFonts w:ascii="Verdana" w:hAnsi="Verdana"/>
          <w:color w:val="97BE0D"/>
          <w:sz w:val="28"/>
          <w:szCs w:val="28"/>
        </w:rPr>
        <w:t>PROFESSIONAL</w:t>
      </w:r>
      <w:bookmarkEnd w:id="45"/>
      <w:r>
        <w:rPr>
          <w:rFonts w:ascii="Verdana" w:hAnsi="Verdana"/>
          <w:color w:val="97BE0D"/>
          <w:sz w:val="28"/>
          <w:szCs w:val="28"/>
        </w:rPr>
        <w:t xml:space="preserve"> (</w:t>
      </w:r>
      <w:r w:rsidR="00DC15C8">
        <w:rPr>
          <w:rFonts w:ascii="Verdana" w:hAnsi="Verdana"/>
          <w:color w:val="97BE0D"/>
          <w:sz w:val="28"/>
          <w:szCs w:val="28"/>
        </w:rPr>
        <w:t>PROFESYONEL</w:t>
      </w:r>
      <w:r>
        <w:rPr>
          <w:rFonts w:ascii="Verdana" w:hAnsi="Verdana"/>
          <w:color w:val="97BE0D"/>
          <w:sz w:val="28"/>
          <w:szCs w:val="28"/>
        </w:rPr>
        <w:t>)</w:t>
      </w:r>
      <w:bookmarkEnd w:id="46"/>
    </w:p>
    <w:p w:rsidR="004E467A" w:rsidRPr="006F673D" w:rsidRDefault="004E467A" w:rsidP="00E8712D">
      <w:pPr>
        <w:pStyle w:val="Heading3NoNumb"/>
        <w:jc w:val="both"/>
        <w:rPr>
          <w:rFonts w:ascii="Verdana" w:hAnsi="Verdana"/>
          <w:color w:val="auto"/>
          <w:sz w:val="24"/>
          <w:szCs w:val="24"/>
        </w:rPr>
      </w:pPr>
      <w:bookmarkStart w:id="47" w:name="_Toc19104608"/>
      <w:r>
        <w:rPr>
          <w:rFonts w:ascii="Verdana" w:hAnsi="Verdana"/>
          <w:color w:val="auto"/>
          <w:sz w:val="24"/>
          <w:szCs w:val="24"/>
        </w:rPr>
        <w:t>GİZLİLİK</w:t>
      </w:r>
      <w:bookmarkEnd w:id="47"/>
    </w:p>
    <w:p w:rsidR="00DC15C8" w:rsidRDefault="004E467A" w:rsidP="00E8712D">
      <w:pPr>
        <w:spacing w:after="160" w:line="259" w:lineRule="auto"/>
        <w:rPr>
          <w:rFonts w:ascii="Verdana" w:hAnsi="Verdana"/>
        </w:rPr>
      </w:pPr>
      <w:r>
        <w:rPr>
          <w:rFonts w:ascii="Verdana" w:hAnsi="Verdana"/>
        </w:rPr>
        <w:t xml:space="preserve">Şirketle ilgili kamuya açık olmayan her türlü bilgi dahil, United Initiators’ın işine ait bilgiler kesinlikle gizlidir ve yetkisiz hiçbir üçüncü tarafa, çalışanın çalıştığı süre boyunca veya sonrasında verilemez. Çalışanlarımıza, müşterilerimize, tedarikçilerimize veya diğer iş ortaklarımıza ilişkin kamuya açık olmayan bilgiler ayrıca, yasal ve sözleşmeden doğan gerekliliklere göre, koruma altına alınmalıdır. Gizli bilgiler, örneğin müşteri listeleri, mali bilgiler, fiyatlar, satışlar, kârlar, piyasalar, pazarlama veya strateji planları, üretim veya araştırma-geliştirme hakkında bilgiler ve ticari sırlardır, ama bunlarla sınırlı değildir. Ayrıca patent, telif hakkı, ticari marka ve uzmanlık bilgisi gibi fikri mülkiyetler de Şirket için çok değerlidir ve bunlar da her zaman koruma altında olmalıdırlar. Unutmayın: </w:t>
      </w:r>
      <w:r>
        <w:rPr>
          <w:rFonts w:ascii="Verdana" w:hAnsi="Verdana"/>
        </w:rPr>
        <w:lastRenderedPageBreak/>
        <w:t>Restoran, tuvalet, taksi, havaalanı veya yürüyen merdiven gibi halka açık yerlerde başkaları sözlerinize kolaylıkla kulak misafiri olabilir. Bu tür yerlerde herhangi bir gizli bilgi hakkında konuşmaktan kaçınmalısınız. Ayrıca, gizli bilgi veya başkaca hassas malzeme içeren elektronik aygıtları da mutlaka doğru şekilde emniyet altına alın.</w:t>
      </w:r>
    </w:p>
    <w:p w:rsidR="00EE479B" w:rsidRPr="006F673D" w:rsidRDefault="00EE479B" w:rsidP="00E8712D">
      <w:pPr>
        <w:pStyle w:val="Heading3NoNumb"/>
        <w:jc w:val="both"/>
        <w:rPr>
          <w:rFonts w:ascii="Verdana" w:hAnsi="Verdana"/>
          <w:color w:val="auto"/>
          <w:sz w:val="24"/>
          <w:szCs w:val="24"/>
        </w:rPr>
      </w:pPr>
      <w:bookmarkStart w:id="48" w:name="_Toc19104609"/>
      <w:r>
        <w:rPr>
          <w:rFonts w:ascii="Verdana" w:hAnsi="Verdana"/>
          <w:color w:val="auto"/>
          <w:sz w:val="24"/>
          <w:szCs w:val="24"/>
        </w:rPr>
        <w:t>ADİL REKABET VE ANTİTRÖST YASALAR</w:t>
      </w:r>
      <w:bookmarkEnd w:id="48"/>
    </w:p>
    <w:p w:rsidR="00DB110D" w:rsidRPr="006F673D" w:rsidRDefault="008976C2" w:rsidP="00E8712D">
      <w:pPr>
        <w:spacing w:after="160" w:line="259" w:lineRule="auto"/>
        <w:rPr>
          <w:rFonts w:ascii="Verdana" w:hAnsi="Verdana"/>
        </w:rPr>
      </w:pPr>
      <w:r>
        <w:rPr>
          <w:rFonts w:ascii="Verdana" w:hAnsi="Verdana"/>
        </w:rPr>
        <w:t>Hedefimiz müşterilerimize yüksek kalitede ürünler sunmak ve pazardaki mükemmelliğimizi sürdürme yolunda sürekli çaba göstermektir. Bu hedefe ulaşmak için adil rekabet üzerinde durmakta ve geçerli tüm antitröst yasalara uymaktayız. Etik ve yasal davranmak ve piyasadaki adalet kurallarına bağlı kalmak hepimiz için önemlidir. Sınırları daha geniş olmakla birlikte, aşağıda belirtilen yasaklanmış davranışlar, antitröst yasalarını ihlâl etme sonuçları doğurabilir:</w:t>
      </w:r>
    </w:p>
    <w:p w:rsidR="00DB110D" w:rsidRPr="006F673D" w:rsidRDefault="00DB110D" w:rsidP="00E8712D">
      <w:pPr>
        <w:pStyle w:val="Listenabsatz"/>
        <w:numPr>
          <w:ilvl w:val="0"/>
          <w:numId w:val="27"/>
        </w:numPr>
        <w:spacing w:after="160" w:line="259" w:lineRule="auto"/>
        <w:rPr>
          <w:rFonts w:ascii="Verdana" w:hAnsi="Verdana"/>
        </w:rPr>
      </w:pPr>
      <w:r>
        <w:rPr>
          <w:rFonts w:ascii="Verdana" w:hAnsi="Verdana"/>
        </w:rPr>
        <w:t>Fiyat sabitleme düzenlemeleri veya rakiplerle fiyat görüşmeleri.</w:t>
      </w:r>
    </w:p>
    <w:p w:rsidR="00DB110D" w:rsidRPr="006F673D" w:rsidRDefault="00DB110D" w:rsidP="00E8712D">
      <w:pPr>
        <w:pStyle w:val="Listenabsatz"/>
        <w:numPr>
          <w:ilvl w:val="0"/>
          <w:numId w:val="27"/>
        </w:numPr>
        <w:spacing w:after="160" w:line="259" w:lineRule="auto"/>
        <w:rPr>
          <w:rFonts w:ascii="Verdana" w:hAnsi="Verdana"/>
        </w:rPr>
      </w:pPr>
      <w:r>
        <w:rPr>
          <w:rFonts w:ascii="Verdana" w:hAnsi="Verdana"/>
        </w:rPr>
        <w:t>Rakipler arasında müşteri veya pazar payı bölüşümü ve kapasite bilgileri paylaşımı.</w:t>
      </w:r>
    </w:p>
    <w:p w:rsidR="00DB110D" w:rsidRPr="006F673D" w:rsidRDefault="00DB110D" w:rsidP="00E8712D">
      <w:pPr>
        <w:pStyle w:val="Listenabsatz"/>
        <w:numPr>
          <w:ilvl w:val="0"/>
          <w:numId w:val="27"/>
        </w:numPr>
        <w:spacing w:after="160" w:line="259" w:lineRule="auto"/>
        <w:rPr>
          <w:rFonts w:ascii="Verdana" w:hAnsi="Verdana"/>
        </w:rPr>
      </w:pPr>
      <w:r>
        <w:rPr>
          <w:rFonts w:ascii="Verdana" w:hAnsi="Verdana"/>
        </w:rPr>
        <w:t>Rakiplerle ihaleye fesat karıştırma.</w:t>
      </w:r>
    </w:p>
    <w:p w:rsidR="00DB110D" w:rsidRPr="006F673D" w:rsidRDefault="00DB110D" w:rsidP="00E8712D">
      <w:pPr>
        <w:pStyle w:val="Listenabsatz"/>
        <w:numPr>
          <w:ilvl w:val="0"/>
          <w:numId w:val="27"/>
        </w:numPr>
        <w:spacing w:after="160" w:line="259" w:lineRule="auto"/>
        <w:rPr>
          <w:rFonts w:ascii="Verdana" w:hAnsi="Verdana"/>
        </w:rPr>
      </w:pPr>
      <w:r>
        <w:rPr>
          <w:rFonts w:ascii="Verdana" w:hAnsi="Verdana"/>
        </w:rPr>
        <w:t>Üretimi veya ürün satışını sınırlandırma.</w:t>
      </w:r>
    </w:p>
    <w:p w:rsidR="00EE479B" w:rsidRPr="006F673D" w:rsidRDefault="00DB110D" w:rsidP="00E8712D">
      <w:pPr>
        <w:pStyle w:val="Listenabsatz"/>
        <w:numPr>
          <w:ilvl w:val="0"/>
          <w:numId w:val="27"/>
        </w:numPr>
        <w:spacing w:after="160" w:line="259" w:lineRule="auto"/>
        <w:rPr>
          <w:rFonts w:ascii="Verdana" w:hAnsi="Verdana"/>
        </w:rPr>
      </w:pPr>
      <w:r>
        <w:rPr>
          <w:rFonts w:ascii="Verdana" w:hAnsi="Verdana"/>
        </w:rPr>
        <w:t>Rakiplerle, rekabeti kısıtlar gibi görünen her türlü müzakere veya düzenleme.</w:t>
      </w:r>
    </w:p>
    <w:p w:rsidR="00DB110D" w:rsidRPr="006F673D" w:rsidRDefault="00DB110D" w:rsidP="00E8712D">
      <w:pPr>
        <w:pStyle w:val="Listenabsatz"/>
        <w:numPr>
          <w:ilvl w:val="0"/>
          <w:numId w:val="27"/>
        </w:numPr>
        <w:spacing w:after="160" w:line="259" w:lineRule="auto"/>
        <w:rPr>
          <w:rFonts w:ascii="Verdana" w:hAnsi="Verdana"/>
        </w:rPr>
      </w:pPr>
      <w:r>
        <w:rPr>
          <w:rFonts w:ascii="Verdana" w:hAnsi="Verdana"/>
        </w:rPr>
        <w:t>Müşterilerle, münhasır destek veya toplam gereksinimler gibi, belirli ayrıcalık anlaşmaları.</w:t>
      </w:r>
    </w:p>
    <w:p w:rsidR="00DB110D" w:rsidRPr="006F673D" w:rsidRDefault="00DB110D" w:rsidP="00E8712D">
      <w:pPr>
        <w:pStyle w:val="Listenabsatz"/>
        <w:numPr>
          <w:ilvl w:val="0"/>
          <w:numId w:val="27"/>
        </w:numPr>
        <w:spacing w:after="160" w:line="259" w:lineRule="auto"/>
        <w:rPr>
          <w:rFonts w:ascii="Verdana" w:hAnsi="Verdana"/>
        </w:rPr>
      </w:pPr>
      <w:r>
        <w:rPr>
          <w:rFonts w:ascii="Verdana" w:hAnsi="Verdana"/>
        </w:rPr>
        <w:t>En çok kayırılan müşteriye yönelik belirli özel koşullar.</w:t>
      </w:r>
    </w:p>
    <w:p w:rsidR="00236A27" w:rsidRPr="006F673D" w:rsidRDefault="00D34E8D" w:rsidP="00E8712D">
      <w:pPr>
        <w:spacing w:after="160" w:line="259" w:lineRule="auto"/>
        <w:rPr>
          <w:rFonts w:ascii="Verdana" w:hAnsi="Verdana"/>
        </w:rPr>
      </w:pPr>
      <w:r>
        <w:rPr>
          <w:rFonts w:ascii="Verdana" w:hAnsi="Verdana"/>
        </w:rPr>
        <w:t>Bir görüşmeye veya faaliyete yasal açıdan izin verilip verilmediğine dair herhangi bir soru belirmesi halinde, rakipler, müşteriler veya tedarikçilerle görüşmeye girmeden önce, lütfen Hukuk Departmanıyla temasa geçin.</w:t>
      </w:r>
    </w:p>
    <w:p w:rsidR="00957EC1" w:rsidRPr="006F673D" w:rsidRDefault="00957EC1" w:rsidP="00E8712D">
      <w:pPr>
        <w:spacing w:after="160" w:line="259" w:lineRule="auto"/>
        <w:rPr>
          <w:rFonts w:ascii="Verdana" w:hAnsi="Verdana"/>
        </w:rPr>
      </w:pPr>
    </w:p>
    <w:p w:rsidR="00DC15C8" w:rsidRPr="006F673D" w:rsidRDefault="00907F90" w:rsidP="00E8712D">
      <w:pPr>
        <w:pStyle w:val="Heading2NoNumb"/>
        <w:jc w:val="both"/>
        <w:rPr>
          <w:rFonts w:ascii="Verdana" w:hAnsi="Verdana"/>
          <w:color w:val="97BE0D"/>
          <w:sz w:val="28"/>
          <w:szCs w:val="28"/>
        </w:rPr>
      </w:pPr>
      <w:bookmarkStart w:id="49" w:name="_Toc452635146"/>
      <w:bookmarkStart w:id="50" w:name="_Toc19104610"/>
      <w:r w:rsidRPr="006F673D">
        <w:rPr>
          <w:rFonts w:ascii="Verdana" w:hAnsi="Verdana"/>
          <w:color w:val="97BE0D"/>
          <w:sz w:val="28"/>
          <w:szCs w:val="28"/>
        </w:rPr>
        <w:t>ENGAGED</w:t>
      </w:r>
      <w:bookmarkEnd w:id="49"/>
      <w:r>
        <w:rPr>
          <w:rFonts w:ascii="Verdana" w:hAnsi="Verdana"/>
          <w:color w:val="97BE0D"/>
          <w:sz w:val="28"/>
          <w:szCs w:val="28"/>
        </w:rPr>
        <w:t xml:space="preserve"> (</w:t>
      </w:r>
      <w:r w:rsidR="00DC15C8">
        <w:rPr>
          <w:rFonts w:ascii="Verdana" w:hAnsi="Verdana"/>
          <w:color w:val="97BE0D"/>
          <w:sz w:val="28"/>
          <w:szCs w:val="28"/>
        </w:rPr>
        <w:t>ANGAJE</w:t>
      </w:r>
      <w:r>
        <w:rPr>
          <w:rFonts w:ascii="Verdana" w:hAnsi="Verdana"/>
          <w:color w:val="97BE0D"/>
          <w:sz w:val="28"/>
          <w:szCs w:val="28"/>
        </w:rPr>
        <w:t>)</w:t>
      </w:r>
      <w:bookmarkEnd w:id="50"/>
    </w:p>
    <w:p w:rsidR="00DC15C8" w:rsidRPr="006F673D" w:rsidRDefault="00F70AF8" w:rsidP="00E8712D">
      <w:pPr>
        <w:pStyle w:val="Heading3NoNumb"/>
        <w:jc w:val="both"/>
        <w:rPr>
          <w:rFonts w:ascii="Verdana" w:hAnsi="Verdana"/>
          <w:color w:val="auto"/>
          <w:sz w:val="24"/>
          <w:szCs w:val="24"/>
        </w:rPr>
      </w:pPr>
      <w:bookmarkStart w:id="51" w:name="_Toc19104611"/>
      <w:r>
        <w:rPr>
          <w:rFonts w:ascii="Verdana" w:hAnsi="Verdana"/>
          <w:color w:val="auto"/>
          <w:sz w:val="24"/>
          <w:szCs w:val="24"/>
        </w:rPr>
        <w:t>YOLSUZLUKLA MÜCADELE</w:t>
      </w:r>
      <w:bookmarkEnd w:id="51"/>
    </w:p>
    <w:p w:rsidR="00236A27" w:rsidRPr="006F673D" w:rsidRDefault="00F223C2" w:rsidP="00E8712D">
      <w:pPr>
        <w:spacing w:after="160" w:line="259" w:lineRule="auto"/>
        <w:rPr>
          <w:rFonts w:ascii="Verdana" w:hAnsi="Verdana"/>
          <w:b/>
          <w:sz w:val="24"/>
          <w:szCs w:val="24"/>
        </w:rPr>
      </w:pPr>
      <w:r>
        <w:rPr>
          <w:rFonts w:ascii="Verdana" w:hAnsi="Verdana"/>
        </w:rPr>
        <w:t xml:space="preserve">Şirketimiz, işlerini dünya genelinde adil ve etik bir biçimde yönetmeyi, yolsuzlukla mücadele konusundaki tüm yasa, anlaşma ve düzenlemelere bağlı kalmayı taahhüt etmiştir. Diğerleri yanısıra, ABD Yurt Dışı Yolsuzluk Faaliyetleri Yasasına ve BK Rüşvetle Mücadele Yasasına bağlıyız. United Initiators, yasal gerekliliklerin ve etik standartların geliştirilmesi bakımından, rüşvet, ödeme veya komisyon ve kolaylaştırma ödemesi teklif edilmesine veya alınmasına izin vermez. "Rüşvet", iş almak veya elde tutmak amacıyla değerli herhangi bir şey teklif etmek, vaat etmek veya vermektir. "Komisyon", iş ayarlamaları yapmak veya teşvik etmek için ödül olarak yapılan ödeme veya para geri döndürmedir. "Kolaylaştırma ödemesi", rutin resmi işlemleri (örneğin vize verilmesi veya yardımcı hizmetlerin bağlanması) hızlandırmak için devlet memurlarına genellikle nakit olarak yapılan küçük miktarda ödemedir. "Devlet memuru"nun oldukça geniş bir tanımı olduğunu ve herhangi bir hükümetin, kamu yönetim ya da kamu iktisadi kuruluşunun memurları veya </w:t>
      </w:r>
      <w:r>
        <w:rPr>
          <w:rFonts w:ascii="Verdana" w:hAnsi="Verdana"/>
        </w:rPr>
        <w:lastRenderedPageBreak/>
        <w:t>çalışanlarını, memur adaylarını, ya da siyasi parti görevlileri ve çalışanlarını veya siyasi partileri kapsadığını unutmayın. Yolsuzlukla mücadele yasalarını ihlâl etmenin cezaları çok ağır olabilir ve hem sizi, hem de Şirketi zarara uğratır. Sözü edilen türden ödemelere veya yapılması olası ödemelere ilişkin soru işaretleri belirdiğinde, Hukuk Departmanıyla temasa geçin.</w:t>
      </w:r>
    </w:p>
    <w:p w:rsidR="005663B9" w:rsidRPr="006F673D" w:rsidRDefault="005663B9" w:rsidP="00E8712D">
      <w:pPr>
        <w:pStyle w:val="Heading3NoNumb"/>
        <w:jc w:val="both"/>
        <w:rPr>
          <w:rFonts w:ascii="Verdana" w:hAnsi="Verdana"/>
          <w:color w:val="auto"/>
          <w:sz w:val="24"/>
          <w:szCs w:val="24"/>
        </w:rPr>
      </w:pPr>
      <w:bookmarkStart w:id="52" w:name="_Toc19104612"/>
      <w:r>
        <w:rPr>
          <w:rFonts w:ascii="Verdana" w:hAnsi="Verdana"/>
          <w:color w:val="auto"/>
          <w:sz w:val="24"/>
          <w:szCs w:val="24"/>
        </w:rPr>
        <w:t>KARA PARA AKLAMA İLE MÜCADELE</w:t>
      </w:r>
      <w:bookmarkEnd w:id="52"/>
    </w:p>
    <w:p w:rsidR="00274122" w:rsidRPr="006F673D" w:rsidRDefault="005663B9" w:rsidP="00E8712D">
      <w:pPr>
        <w:spacing w:after="160" w:line="259" w:lineRule="auto"/>
        <w:rPr>
          <w:rFonts w:ascii="Verdana" w:hAnsi="Verdana"/>
        </w:rPr>
      </w:pPr>
      <w:r>
        <w:rPr>
          <w:rFonts w:ascii="Verdana" w:hAnsi="Verdana"/>
        </w:rPr>
        <w:t xml:space="preserve">Kara para aklama; terörizm, uyuşturucu ticareti veya yolsuzluk gibi kriminal faaliyetlerden elde edilen kirli paranın, niteliğinin, kaynağının veya ulaştığı yerin gizlenerek, ticaret akışına dahil edilmesidir. Çeşitli AB üyesi ülkeler, ABD ve Çin gibi pek çok devlette, kara para aklamayı suç sayan yasalar mevcuttur. United Initiators bu tür yasalara dünya genelinde uygun davranmayı taahhüt etmiştir. Birlikte iş yaptığımız kişilerin meşru ve yasal faaliyetler sürdürdüklerinden emin olmak zorundayız. Mal ve hizmetler için yaptığımız tüm ödemelerin, onaylı ve belgeli ödemeler olmalarını da sağlamalıyız. Örneğin bir iş ortağının, bir ödemenin nakit olarak yapılmasını veya bir üçüncü taraf üzerinden ödenmesini talep etmesi, sorgulanması gereken bir uygulamadır ve Müdürün veya Hukuk Departmanının açık onayını gerektirir. Şüpheye düştüğünüz durumlarda lütfen Hukuk Departmanına danışın. </w:t>
      </w:r>
    </w:p>
    <w:p w:rsidR="00274122" w:rsidRPr="006F673D" w:rsidRDefault="00843E0E" w:rsidP="00E8712D">
      <w:pPr>
        <w:pStyle w:val="Heading3NoNumb"/>
        <w:jc w:val="both"/>
        <w:rPr>
          <w:rFonts w:ascii="Verdana" w:hAnsi="Verdana"/>
          <w:color w:val="auto"/>
          <w:sz w:val="24"/>
          <w:szCs w:val="24"/>
        </w:rPr>
      </w:pPr>
      <w:bookmarkStart w:id="53" w:name="_Toc19104613"/>
      <w:r>
        <w:rPr>
          <w:rFonts w:ascii="Verdana" w:hAnsi="Verdana"/>
          <w:color w:val="auto"/>
          <w:sz w:val="24"/>
          <w:szCs w:val="24"/>
        </w:rPr>
        <w:t>HEDİYELER VE EĞLENCE</w:t>
      </w:r>
      <w:bookmarkEnd w:id="53"/>
    </w:p>
    <w:p w:rsidR="00843E0E" w:rsidRPr="006F673D" w:rsidRDefault="00E86EA1" w:rsidP="00E8712D">
      <w:pPr>
        <w:spacing w:after="160" w:line="259" w:lineRule="auto"/>
        <w:rPr>
          <w:rFonts w:ascii="Verdana" w:hAnsi="Verdana"/>
        </w:rPr>
      </w:pPr>
      <w:r>
        <w:rPr>
          <w:rFonts w:ascii="Verdana" w:hAnsi="Verdana"/>
        </w:rPr>
        <w:t xml:space="preserve">İş yapmanın bir parçası olarak bazen hediye verir ve alırız; bu hediyeler iş yemekleri veya eğlence etkinlikleri olabilir. Bunlar daima, ancak her iki tarafça, birlikte iş yapma çerçevesinde nezaket gereği düzenlenen etkinlikler olarak anlaşıldığı, işe ilişkin kararları etkileme niyeti taşımadığı veya uygunsuz bir görünüm sergilemediği takdirde gerçekleşmelidir. Eğlence ve yemekler makul ölçüler içinde ve geçerli yasalara uygun olmalıdırlar. Hediyelerin ve davetlerin belirli bir değerde olmaları halinde, yerel vergi kanunları geçerli olabilir ve bunlara kesinlikle uyulacaktır. Genel bir kural olarak, nakit veya nakit benzeri hediye verip almak hiçbir zaman uygun değildir. Şüpheli bir durumla karşı karşıya kaldığınızda lütfen müdürünüzle veya Uyum Yetkilisi ile görüşüp onay alın. </w:t>
      </w:r>
    </w:p>
    <w:p w:rsidR="004C16A9" w:rsidRPr="006F673D" w:rsidRDefault="004C16A9" w:rsidP="00E8712D">
      <w:pPr>
        <w:pStyle w:val="Heading3NoNumb"/>
        <w:jc w:val="both"/>
        <w:rPr>
          <w:rFonts w:ascii="Verdana" w:hAnsi="Verdana"/>
          <w:color w:val="auto"/>
          <w:sz w:val="24"/>
          <w:szCs w:val="24"/>
        </w:rPr>
      </w:pPr>
      <w:bookmarkStart w:id="54" w:name="_Toc19104614"/>
      <w:r>
        <w:rPr>
          <w:rFonts w:ascii="Verdana" w:hAnsi="Verdana"/>
          <w:color w:val="auto"/>
          <w:sz w:val="24"/>
          <w:szCs w:val="24"/>
        </w:rPr>
        <w:t>İÇERİDEN BİLGİYE DAYALI TİCARETİN ÖNLENMESİ</w:t>
      </w:r>
      <w:bookmarkEnd w:id="54"/>
    </w:p>
    <w:p w:rsidR="0034008A" w:rsidRPr="006F673D" w:rsidRDefault="000B527C" w:rsidP="00E8712D">
      <w:pPr>
        <w:spacing w:after="160" w:line="259" w:lineRule="auto"/>
        <w:rPr>
          <w:rFonts w:ascii="Verdana" w:hAnsi="Verdana"/>
        </w:rPr>
      </w:pPr>
      <w:r>
        <w:rPr>
          <w:rFonts w:ascii="Verdana" w:hAnsi="Verdana"/>
        </w:rPr>
        <w:t>Borsada veya halka açık menkul kıymetler piyasalarında işlem gören bir müşteri, bir tedarikçi veya başka bir iş ortağı hakkında, halka açık olmayan önemli bilgilere erişiminiz bulunabilir. "Halka açık olmayan önemli bilgiler", bir yatırımcının, şirketin menkul kıymetler ticareti yapıp yapmaması konusunda büyük olasılıkla önemli saydığı ve genellikle halkın bilmediği veya ulaşamadığı bilgidir. Eğer siz, bu türden bilgilere dayanarak menkul kıymetler ticareti yaparsanız, bu, içeriden bilgiye dayalı ticaret olarak kabul edilir ve yasadışıdır. Menkul kıymetler ticaretini siz yapmayıp, içeriye ait bu bilgileri, sonradan kullanıp ticaretini yapan bir başkasıyla paylaşmanız halinde ise bu, tüyo verme sayılır ve her iki kişi de içeriden bilgiye dayalı ticaret yapmaktan suçlu bulunabilir.</w:t>
      </w:r>
    </w:p>
    <w:p w:rsidR="00197085" w:rsidRDefault="00197085" w:rsidP="00E8712D">
      <w:pPr>
        <w:spacing w:after="160" w:line="259" w:lineRule="auto"/>
        <w:rPr>
          <w:rFonts w:ascii="Verdana" w:hAnsi="Verdana"/>
        </w:rPr>
      </w:pPr>
    </w:p>
    <w:p w:rsidR="00817FE0" w:rsidRPr="001B05FC" w:rsidRDefault="00216E0E" w:rsidP="00E8712D">
      <w:pPr>
        <w:spacing w:after="160" w:line="259" w:lineRule="auto"/>
        <w:rPr>
          <w:rFonts w:ascii="Verdana" w:hAnsi="Verdana"/>
          <w:lang w:val="fr-FR"/>
        </w:rPr>
      </w:pPr>
      <w:r w:rsidRPr="001B05FC">
        <w:rPr>
          <w:rFonts w:ascii="Verdana" w:hAnsi="Verdana"/>
          <w:lang w:val="fr-FR"/>
        </w:rPr>
        <w:lastRenderedPageBreak/>
        <w:t>İçeriye ait bilgi şunlar olabilir:</w:t>
      </w:r>
    </w:p>
    <w:p w:rsidR="0034008A" w:rsidRPr="006F673D" w:rsidRDefault="00216E0E" w:rsidP="00E8712D">
      <w:pPr>
        <w:pStyle w:val="Listenabsatz"/>
        <w:numPr>
          <w:ilvl w:val="0"/>
          <w:numId w:val="33"/>
        </w:numPr>
        <w:spacing w:after="160" w:line="259" w:lineRule="auto"/>
        <w:rPr>
          <w:rFonts w:ascii="Verdana" w:hAnsi="Verdana"/>
        </w:rPr>
      </w:pPr>
      <w:r>
        <w:rPr>
          <w:rFonts w:ascii="Verdana" w:hAnsi="Verdana"/>
        </w:rPr>
        <w:t>Mali bilgiler ve sonuçlar, planlar veya bütçeler.</w:t>
      </w:r>
    </w:p>
    <w:p w:rsidR="0034008A" w:rsidRPr="006F673D" w:rsidRDefault="0034008A" w:rsidP="00E8712D">
      <w:pPr>
        <w:pStyle w:val="Listenabsatz"/>
        <w:numPr>
          <w:ilvl w:val="0"/>
          <w:numId w:val="33"/>
        </w:numPr>
        <w:spacing w:after="160" w:line="259" w:lineRule="auto"/>
        <w:rPr>
          <w:rFonts w:ascii="Verdana" w:hAnsi="Verdana"/>
        </w:rPr>
      </w:pPr>
      <w:r>
        <w:rPr>
          <w:rFonts w:ascii="Verdana" w:hAnsi="Verdana"/>
        </w:rPr>
        <w:t>Birleşmeler, alımlar veya elden çıkarmalar.</w:t>
      </w:r>
    </w:p>
    <w:p w:rsidR="0034008A" w:rsidRPr="006F673D" w:rsidRDefault="0034008A" w:rsidP="00E8712D">
      <w:pPr>
        <w:pStyle w:val="Listenabsatz"/>
        <w:numPr>
          <w:ilvl w:val="0"/>
          <w:numId w:val="33"/>
        </w:numPr>
        <w:spacing w:after="160" w:line="259" w:lineRule="auto"/>
        <w:rPr>
          <w:rFonts w:ascii="Verdana" w:hAnsi="Verdana"/>
        </w:rPr>
      </w:pPr>
      <w:r>
        <w:rPr>
          <w:rFonts w:ascii="Verdana" w:hAnsi="Verdana"/>
        </w:rPr>
        <w:t>Dava takipleri veya kamu yatırımları.</w:t>
      </w:r>
    </w:p>
    <w:p w:rsidR="0034008A" w:rsidRPr="006F673D" w:rsidRDefault="0034008A" w:rsidP="00E8712D">
      <w:pPr>
        <w:pStyle w:val="Listenabsatz"/>
        <w:numPr>
          <w:ilvl w:val="0"/>
          <w:numId w:val="33"/>
        </w:numPr>
        <w:spacing w:after="160" w:line="259" w:lineRule="auto"/>
        <w:rPr>
          <w:rFonts w:ascii="Verdana" w:hAnsi="Verdana"/>
        </w:rPr>
      </w:pPr>
      <w:r>
        <w:rPr>
          <w:rFonts w:ascii="Verdana" w:hAnsi="Verdana"/>
        </w:rPr>
        <w:t>Yönetimde önemli değişiklikler, ortak girişimler ve iş sözleşmeleri.</w:t>
      </w:r>
    </w:p>
    <w:p w:rsidR="004C16A9" w:rsidRPr="006F673D" w:rsidRDefault="0034008A" w:rsidP="00E8712D">
      <w:pPr>
        <w:pStyle w:val="Listenabsatz"/>
        <w:numPr>
          <w:ilvl w:val="0"/>
          <w:numId w:val="33"/>
        </w:numPr>
        <w:spacing w:after="160" w:line="259" w:lineRule="auto"/>
        <w:rPr>
          <w:rFonts w:ascii="Verdana" w:hAnsi="Verdana"/>
        </w:rPr>
      </w:pPr>
      <w:r>
        <w:rPr>
          <w:rFonts w:ascii="Verdana" w:hAnsi="Verdana"/>
        </w:rPr>
        <w:t>İş ilişkilerinde değişiklikler.</w:t>
      </w:r>
    </w:p>
    <w:p w:rsidR="00F70AF8" w:rsidRPr="006F673D" w:rsidRDefault="0034008A" w:rsidP="00E8712D">
      <w:pPr>
        <w:spacing w:after="160" w:line="259" w:lineRule="auto"/>
        <w:rPr>
          <w:rFonts w:ascii="Verdana" w:hAnsi="Verdana"/>
        </w:rPr>
      </w:pPr>
      <w:r>
        <w:rPr>
          <w:rFonts w:ascii="Verdana" w:hAnsi="Verdana"/>
        </w:rPr>
        <w:t>İçeriden bilgiye dayalı ticaret yapıldığına veya tüyo verildiğine dair soru işaretleri belirdiğinde, Hukuk Departmanı ile bağlantıya geçmelisiniz.</w:t>
      </w:r>
    </w:p>
    <w:p w:rsidR="00934E54" w:rsidRPr="006F673D" w:rsidRDefault="00934E54" w:rsidP="00E8712D">
      <w:pPr>
        <w:spacing w:after="160" w:line="259" w:lineRule="auto"/>
        <w:rPr>
          <w:rFonts w:ascii="Verdana" w:hAnsi="Verdana"/>
        </w:rPr>
      </w:pPr>
    </w:p>
    <w:p w:rsidR="00DC15C8" w:rsidRPr="006F673D" w:rsidRDefault="00907F90" w:rsidP="00E8712D">
      <w:pPr>
        <w:pStyle w:val="Heading2NoNumb"/>
        <w:jc w:val="both"/>
        <w:rPr>
          <w:rFonts w:ascii="Verdana" w:hAnsi="Verdana"/>
          <w:color w:val="97BE0D"/>
          <w:sz w:val="28"/>
          <w:szCs w:val="28"/>
        </w:rPr>
      </w:pPr>
      <w:bookmarkStart w:id="55" w:name="_Toc452635151"/>
      <w:bookmarkStart w:id="56" w:name="_Toc19104615"/>
      <w:r w:rsidRPr="006F673D">
        <w:rPr>
          <w:rFonts w:ascii="Verdana" w:hAnsi="Verdana"/>
          <w:color w:val="97BE0D"/>
          <w:sz w:val="28"/>
          <w:szCs w:val="28"/>
        </w:rPr>
        <w:t>CUSTOMER-FOCUSED</w:t>
      </w:r>
      <w:bookmarkEnd w:id="55"/>
      <w:r>
        <w:rPr>
          <w:rFonts w:ascii="Verdana" w:hAnsi="Verdana"/>
          <w:color w:val="97BE0D"/>
          <w:sz w:val="28"/>
          <w:szCs w:val="28"/>
        </w:rPr>
        <w:t xml:space="preserve"> (</w:t>
      </w:r>
      <w:r w:rsidR="000D5ACB">
        <w:rPr>
          <w:rFonts w:ascii="Verdana" w:hAnsi="Verdana"/>
          <w:color w:val="97BE0D"/>
          <w:sz w:val="28"/>
          <w:szCs w:val="28"/>
        </w:rPr>
        <w:t>MÜŞTERİ ODAKLI</w:t>
      </w:r>
      <w:r>
        <w:rPr>
          <w:rFonts w:ascii="Verdana" w:hAnsi="Verdana"/>
          <w:color w:val="97BE0D"/>
          <w:sz w:val="28"/>
          <w:szCs w:val="28"/>
        </w:rPr>
        <w:t>)</w:t>
      </w:r>
      <w:bookmarkEnd w:id="56"/>
    </w:p>
    <w:p w:rsidR="00236A27" w:rsidRPr="006F673D" w:rsidRDefault="00236A27" w:rsidP="00E8712D">
      <w:pPr>
        <w:pStyle w:val="Heading3NoNumb"/>
        <w:jc w:val="both"/>
        <w:rPr>
          <w:rFonts w:ascii="Verdana" w:hAnsi="Verdana"/>
          <w:color w:val="auto"/>
          <w:sz w:val="24"/>
          <w:szCs w:val="24"/>
        </w:rPr>
      </w:pPr>
      <w:bookmarkStart w:id="57" w:name="_Toc19104616"/>
      <w:r>
        <w:rPr>
          <w:rFonts w:ascii="Verdana" w:hAnsi="Verdana"/>
          <w:color w:val="auto"/>
          <w:sz w:val="24"/>
          <w:szCs w:val="24"/>
        </w:rPr>
        <w:t>İŞ ORTAKLARINA ADİL DAVRANILMASI</w:t>
      </w:r>
      <w:bookmarkEnd w:id="57"/>
    </w:p>
    <w:p w:rsidR="00236A27" w:rsidRPr="006F673D" w:rsidRDefault="00236A27" w:rsidP="00E8712D">
      <w:pPr>
        <w:spacing w:after="160" w:line="259" w:lineRule="auto"/>
        <w:rPr>
          <w:rFonts w:ascii="Verdana" w:hAnsi="Verdana"/>
        </w:rPr>
      </w:pPr>
      <w:r>
        <w:rPr>
          <w:rFonts w:ascii="Verdana" w:hAnsi="Verdana"/>
        </w:rPr>
        <w:t>Tedarikçilerimize, servis sağlayıcılarımıza ve müşterilerimize, adilane ve haktanır bir şekilde davranırız. İş ortaklarımızı seçerken nesnel ve akılcı ölçütleri temel alır, pazardaki davranış biçimimizin etik olmasını sağlarız. Başka şeyler yanısıra, bu, ürünlerimizi veya rakiplerin ürünlerini yanlış tanıtmadığımız anlamına gelmektedir. Tedarikçilerimizden de bu Davranış Kural ve İlkeleri'ne uymalarını bekleriz.</w:t>
      </w:r>
    </w:p>
    <w:p w:rsidR="00AE153F" w:rsidRPr="006F673D" w:rsidRDefault="00236A27" w:rsidP="00E8712D">
      <w:pPr>
        <w:spacing w:after="160" w:line="259" w:lineRule="auto"/>
        <w:rPr>
          <w:rFonts w:ascii="Verdana" w:hAnsi="Verdana"/>
        </w:rPr>
      </w:pPr>
      <w:r>
        <w:rPr>
          <w:rFonts w:ascii="Verdana" w:hAnsi="Verdana"/>
        </w:rPr>
        <w:t>Adil satış ve pazarlama pratikleri ile, fikri mülkiyet dahil, üçüncü taraf gizli bilgilerini yasanın veya sözleşme hükümlerinin gerektirdiği şekilde koruma altına almak, odak noktamızda bulunmaktadır. Şirketimize avantaj sağlayabilecek ve kullanımının yasal olduğu rakip şirket bilgilerine erişim elde etmiş olabilirsiniz, ama unutmayın; bu davranış etik olmayabilir. Biz daima hukuk içinde ve etik bir biçimde hareket ederiz; dolayısıyla bu türden rakip şirket bilgilerini kullanmadan veya ifşa etmeden önce Hukuk Departmanına danışın.</w:t>
      </w:r>
    </w:p>
    <w:p w:rsidR="003C368D" w:rsidRPr="006F673D" w:rsidRDefault="008B02A1" w:rsidP="00E8712D">
      <w:pPr>
        <w:pStyle w:val="Heading3NoNumb"/>
        <w:jc w:val="both"/>
        <w:rPr>
          <w:rFonts w:ascii="Verdana" w:hAnsi="Verdana"/>
          <w:color w:val="auto"/>
          <w:sz w:val="24"/>
          <w:szCs w:val="24"/>
        </w:rPr>
      </w:pPr>
      <w:bookmarkStart w:id="58" w:name="_Toc19104617"/>
      <w:r>
        <w:rPr>
          <w:rFonts w:ascii="Verdana" w:hAnsi="Verdana"/>
          <w:color w:val="auto"/>
          <w:sz w:val="24"/>
          <w:szCs w:val="24"/>
        </w:rPr>
        <w:t>KESİN KAYITLAR</w:t>
      </w:r>
      <w:bookmarkEnd w:id="58"/>
      <w:r>
        <w:rPr>
          <w:rFonts w:ascii="Verdana" w:hAnsi="Verdana"/>
          <w:color w:val="auto"/>
          <w:sz w:val="24"/>
          <w:szCs w:val="24"/>
        </w:rPr>
        <w:t xml:space="preserve"> </w:t>
      </w:r>
    </w:p>
    <w:p w:rsidR="00C94979" w:rsidRPr="006F673D" w:rsidRDefault="008B02A1" w:rsidP="00E8712D">
      <w:pPr>
        <w:spacing w:after="160" w:line="259" w:lineRule="auto"/>
        <w:rPr>
          <w:rFonts w:ascii="Verdana" w:hAnsi="Verdana"/>
        </w:rPr>
      </w:pPr>
      <w:r>
        <w:rPr>
          <w:rFonts w:ascii="Verdana" w:hAnsi="Verdana"/>
        </w:rPr>
        <w:t>United Initiators önemle altını çizer: Muhasebe uygulamalarında hepiniz kesin ve doğru işlem yapmalı ve her zaman kayıt tutmalısınız. Bilinen ve uygulanabilir muhasebe kural ve ilkelerine uymak zorundayız. Şirket, etkili iç denetleme sistemleri kurarak bu uygunluğu sağlamaktadır.</w:t>
      </w:r>
    </w:p>
    <w:p w:rsidR="00F070B7" w:rsidRPr="006F673D" w:rsidRDefault="00F070B7" w:rsidP="00E8712D">
      <w:pPr>
        <w:pStyle w:val="Heading3NoNumb"/>
        <w:jc w:val="both"/>
        <w:rPr>
          <w:rFonts w:ascii="Verdana" w:hAnsi="Verdana"/>
          <w:color w:val="auto"/>
          <w:sz w:val="24"/>
          <w:szCs w:val="24"/>
        </w:rPr>
      </w:pPr>
      <w:bookmarkStart w:id="59" w:name="_Toc19104618"/>
      <w:r>
        <w:rPr>
          <w:rFonts w:ascii="Verdana" w:hAnsi="Verdana"/>
          <w:color w:val="auto"/>
          <w:sz w:val="24"/>
          <w:szCs w:val="24"/>
        </w:rPr>
        <w:t>KAYIT YÖNETİMİ</w:t>
      </w:r>
      <w:bookmarkEnd w:id="59"/>
    </w:p>
    <w:p w:rsidR="0034008A" w:rsidRPr="006F673D" w:rsidRDefault="00C94979" w:rsidP="00E8712D">
      <w:pPr>
        <w:spacing w:after="160" w:line="259" w:lineRule="auto"/>
        <w:rPr>
          <w:rFonts w:ascii="Verdana" w:hAnsi="Verdana"/>
        </w:rPr>
      </w:pPr>
      <w:r>
        <w:rPr>
          <w:rFonts w:ascii="Verdana" w:hAnsi="Verdana"/>
        </w:rPr>
        <w:t>İş kayıtlarını yasanın ve iş amaçlarının gerektirdiği süreler boyunca elde tutmak zorundayız. Size, elinizdeki belge ve verilerin bir hukuk davası, soruşturma veya denetleme ile ilgili olduğu bildirilirse, bildirimde de belirtileceği üzere, bunları atmamalı veya imha etmemelisiniz. Sorularınız olursa lütfen Hukuk Departmanına danışın.</w:t>
      </w:r>
    </w:p>
    <w:p w:rsidR="00236A27" w:rsidRPr="006F673D" w:rsidRDefault="00236A27" w:rsidP="00E8712D">
      <w:pPr>
        <w:spacing w:after="160" w:line="259" w:lineRule="auto"/>
        <w:rPr>
          <w:rFonts w:ascii="Verdana" w:hAnsi="Verdana"/>
        </w:rPr>
      </w:pPr>
    </w:p>
    <w:p w:rsidR="00DC15C8" w:rsidRPr="006F673D" w:rsidRDefault="00907F90" w:rsidP="00E8712D">
      <w:pPr>
        <w:pStyle w:val="Heading2NoNumb"/>
        <w:jc w:val="both"/>
        <w:rPr>
          <w:rFonts w:ascii="Verdana" w:hAnsi="Verdana"/>
          <w:color w:val="97BE0D"/>
          <w:sz w:val="28"/>
          <w:szCs w:val="28"/>
        </w:rPr>
      </w:pPr>
      <w:bookmarkStart w:id="60" w:name="_Toc452635155"/>
      <w:bookmarkStart w:id="61" w:name="_Toc19104619"/>
      <w:r w:rsidRPr="006F673D">
        <w:rPr>
          <w:rFonts w:ascii="Verdana" w:hAnsi="Verdana"/>
          <w:color w:val="97BE0D"/>
          <w:sz w:val="28"/>
          <w:szCs w:val="28"/>
        </w:rPr>
        <w:lastRenderedPageBreak/>
        <w:t>TRANSPARENT</w:t>
      </w:r>
      <w:bookmarkEnd w:id="60"/>
      <w:r>
        <w:rPr>
          <w:rFonts w:ascii="Verdana" w:hAnsi="Verdana"/>
          <w:color w:val="97BE0D"/>
          <w:sz w:val="28"/>
          <w:szCs w:val="28"/>
        </w:rPr>
        <w:t xml:space="preserve"> (</w:t>
      </w:r>
      <w:r w:rsidR="00DC15C8">
        <w:rPr>
          <w:rFonts w:ascii="Verdana" w:hAnsi="Verdana"/>
          <w:color w:val="97BE0D"/>
          <w:sz w:val="28"/>
          <w:szCs w:val="28"/>
        </w:rPr>
        <w:t>ŞEFFAF</w:t>
      </w:r>
      <w:r>
        <w:rPr>
          <w:rFonts w:ascii="Verdana" w:hAnsi="Verdana"/>
          <w:color w:val="97BE0D"/>
          <w:sz w:val="28"/>
          <w:szCs w:val="28"/>
        </w:rPr>
        <w:t>)</w:t>
      </w:r>
      <w:bookmarkEnd w:id="61"/>
    </w:p>
    <w:p w:rsidR="00DC15C8" w:rsidRPr="006F673D" w:rsidRDefault="00271101" w:rsidP="00E8712D">
      <w:pPr>
        <w:pStyle w:val="Heading3NoNumb"/>
        <w:jc w:val="both"/>
        <w:rPr>
          <w:rFonts w:ascii="Verdana" w:hAnsi="Verdana"/>
          <w:color w:val="auto"/>
          <w:sz w:val="24"/>
          <w:szCs w:val="24"/>
        </w:rPr>
      </w:pPr>
      <w:bookmarkStart w:id="62" w:name="_Toc19104620"/>
      <w:r>
        <w:rPr>
          <w:rFonts w:ascii="Verdana" w:hAnsi="Verdana"/>
          <w:color w:val="auto"/>
          <w:sz w:val="24"/>
          <w:szCs w:val="24"/>
        </w:rPr>
        <w:t>AÇIK KAPI POLİTİKASI</w:t>
      </w:r>
      <w:bookmarkEnd w:id="62"/>
    </w:p>
    <w:p w:rsidR="00AA6C4C" w:rsidRPr="006F673D" w:rsidRDefault="000574CA" w:rsidP="00E8712D">
      <w:pPr>
        <w:spacing w:after="160" w:line="259" w:lineRule="auto"/>
        <w:rPr>
          <w:rFonts w:ascii="Verdana" w:hAnsi="Verdana"/>
        </w:rPr>
      </w:pPr>
      <w:r>
        <w:rPr>
          <w:rFonts w:ascii="Verdana" w:hAnsi="Verdana"/>
        </w:rPr>
        <w:t>United Initiators açık kapı politikasına inanmaktadır; ekip çalışması atmosferinden ve organizasyondaki her düzeyden personel arasında karşılıklı saygıdan yanadır. UI, işe dair sıkıntılarınızı yönetimle veya amirinizle konuşmanızı memnuniyetle kabul eder. Sorunlarınızı yönetimle veya amirinizle çözemiyor ya da önerilerinize yanıt alamıyorsanız, veya amirinizle yakınlaşmak sizi rahatsız ediyorsa, lütfen İnsan Kaynaklarına, Uyum Yetkilisine veya yönetim mensubu bir başka kişiye başvurun. Tüm bildirimler hızlı ve kapsamlı bir şekilde soruşturulacak ve geçerli yasalarla tutarlı olduğu ölçüde gizli tutulacaktır. Bildirilen davranışı durdurmak için gerekli düzeltici adımlar hızlı ve uygun bir şekilde atılacak, davranışın çalışan üzerindeki etkisi giderilecek, davranışın tekrarlanması önlenecek ve misilleme yapılması engellenecektir.</w:t>
      </w:r>
    </w:p>
    <w:p w:rsidR="00207F5E" w:rsidRPr="006F673D" w:rsidRDefault="00271101" w:rsidP="00E8712D">
      <w:pPr>
        <w:pStyle w:val="Heading3NoNumb"/>
        <w:jc w:val="both"/>
        <w:rPr>
          <w:rFonts w:ascii="Verdana" w:hAnsi="Verdana"/>
          <w:color w:val="auto"/>
          <w:sz w:val="24"/>
          <w:szCs w:val="24"/>
        </w:rPr>
      </w:pPr>
      <w:bookmarkStart w:id="63" w:name="_Toc19104621"/>
      <w:r>
        <w:rPr>
          <w:rFonts w:ascii="Verdana" w:hAnsi="Verdana"/>
          <w:color w:val="auto"/>
          <w:sz w:val="24"/>
          <w:szCs w:val="24"/>
        </w:rPr>
        <w:t>POLİTİK KATILIM VE KATKILAR</w:t>
      </w:r>
      <w:bookmarkEnd w:id="63"/>
    </w:p>
    <w:p w:rsidR="00271101" w:rsidRPr="006F673D" w:rsidRDefault="00991C90" w:rsidP="00E8712D">
      <w:pPr>
        <w:spacing w:after="160" w:line="259" w:lineRule="auto"/>
        <w:rPr>
          <w:rFonts w:ascii="Verdana" w:hAnsi="Verdana"/>
        </w:rPr>
      </w:pPr>
      <w:r>
        <w:rPr>
          <w:rFonts w:ascii="Verdana" w:hAnsi="Verdana"/>
        </w:rPr>
        <w:t xml:space="preserve">United Initiators sizi anayasal seçme ve politik süreçlere katılma hakkınızı kullanmaya teşvik eder. Öte yandan, politik ve kampanyalara dönük etkinlikler işi aksatabilir ve çalışma saatleri içinde sınırlı tutulmalıdırlar. Üretken ve gergin olmayan bir çalışma ortamı sağlamak bakımından, United Initiators işyerinde politika ve kampanya bağlantılı etkinlikleri aşağıda belirtildiği şekilde kısıtlama anlayışını benimsemiştir. </w:t>
      </w:r>
    </w:p>
    <w:p w:rsidR="009F6D43" w:rsidRDefault="000235A8" w:rsidP="00E8712D">
      <w:pPr>
        <w:autoSpaceDE w:val="0"/>
        <w:autoSpaceDN w:val="0"/>
        <w:adjustRightInd w:val="0"/>
        <w:spacing w:after="0" w:line="240" w:lineRule="auto"/>
        <w:rPr>
          <w:rFonts w:ascii="Verdana" w:hAnsi="Verdana" w:cs="Arial"/>
          <w:color w:val="000000"/>
        </w:rPr>
      </w:pPr>
      <w:r>
        <w:rPr>
          <w:rFonts w:ascii="Verdana" w:hAnsi="Verdana" w:cs="Arial"/>
          <w:color w:val="000000"/>
        </w:rPr>
        <w:t xml:space="preserve">İşi herhangi bir biçimde engelleyen veya çalışma ortamını bozan politik etkinliklere katılmanıza izin verilmez. Herhangi bir çalışanın aşağıda örneklendirilen etkinliklere katılması UI'ın politikasına aykırıdır: </w:t>
      </w:r>
    </w:p>
    <w:p w:rsidR="00197085" w:rsidRPr="006F673D" w:rsidRDefault="00197085" w:rsidP="00E8712D">
      <w:pPr>
        <w:autoSpaceDE w:val="0"/>
        <w:autoSpaceDN w:val="0"/>
        <w:adjustRightInd w:val="0"/>
        <w:spacing w:after="0" w:line="240" w:lineRule="auto"/>
        <w:rPr>
          <w:rFonts w:ascii="Verdana" w:hAnsi="Verdana" w:cs="Arial"/>
          <w:color w:val="000000"/>
        </w:rPr>
      </w:pPr>
    </w:p>
    <w:p w:rsidR="009F6D43" w:rsidRPr="006F673D" w:rsidRDefault="00534F00" w:rsidP="00E8712D">
      <w:pPr>
        <w:pStyle w:val="Listenabsatz"/>
        <w:numPr>
          <w:ilvl w:val="0"/>
          <w:numId w:val="29"/>
        </w:numPr>
        <w:autoSpaceDE w:val="0"/>
        <w:autoSpaceDN w:val="0"/>
        <w:adjustRightInd w:val="0"/>
        <w:spacing w:after="0" w:line="240" w:lineRule="auto"/>
        <w:rPr>
          <w:rFonts w:ascii="Verdana" w:hAnsi="Verdana" w:cs="Arial"/>
          <w:color w:val="000000"/>
        </w:rPr>
      </w:pPr>
      <w:r>
        <w:rPr>
          <w:rFonts w:ascii="Verdana" w:hAnsi="Verdana" w:cs="Arial"/>
          <w:color w:val="000000"/>
        </w:rPr>
        <w:t xml:space="preserve">Çalışma zamanını veya Şirket kaynaklarını politik amaçlar doğrultusunda kullanmak. </w:t>
      </w:r>
    </w:p>
    <w:p w:rsidR="009F6D43" w:rsidRPr="006F673D" w:rsidRDefault="009F6D43" w:rsidP="00E8712D">
      <w:pPr>
        <w:pStyle w:val="Listenabsatz"/>
        <w:numPr>
          <w:ilvl w:val="0"/>
          <w:numId w:val="29"/>
        </w:numPr>
        <w:autoSpaceDE w:val="0"/>
        <w:autoSpaceDN w:val="0"/>
        <w:adjustRightInd w:val="0"/>
        <w:spacing w:after="28" w:line="240" w:lineRule="auto"/>
        <w:rPr>
          <w:rFonts w:ascii="Verdana" w:hAnsi="Verdana" w:cs="Arial"/>
          <w:color w:val="000000"/>
        </w:rPr>
      </w:pPr>
      <w:r>
        <w:rPr>
          <w:rFonts w:ascii="Verdana" w:hAnsi="Verdana" w:cs="Arial"/>
          <w:color w:val="000000"/>
        </w:rPr>
        <w:t xml:space="preserve">Çalışma saatleri içinde, bir siyasal partiye, kampanyaya, adaya veya politik inanca parasal katkı veya başka türden destek talep veya teşvik etmek. </w:t>
      </w:r>
    </w:p>
    <w:p w:rsidR="00991C90" w:rsidRPr="006F673D" w:rsidRDefault="00534F00" w:rsidP="00E8712D">
      <w:pPr>
        <w:pStyle w:val="Listenabsatz"/>
        <w:numPr>
          <w:ilvl w:val="0"/>
          <w:numId w:val="29"/>
        </w:numPr>
        <w:autoSpaceDE w:val="0"/>
        <w:autoSpaceDN w:val="0"/>
        <w:adjustRightInd w:val="0"/>
        <w:spacing w:after="0" w:line="240" w:lineRule="auto"/>
        <w:rPr>
          <w:rFonts w:ascii="Verdana" w:hAnsi="Verdana" w:cs="Arial"/>
          <w:color w:val="000000"/>
          <w:sz w:val="20"/>
          <w:szCs w:val="20"/>
        </w:rPr>
      </w:pPr>
      <w:r>
        <w:rPr>
          <w:rFonts w:ascii="Verdana" w:hAnsi="Verdana" w:cs="Arial"/>
          <w:color w:val="000000"/>
        </w:rPr>
        <w:t>Şirketin veya bağlı kuruluşunun adını, Şirketin açık ve yazılı onayı olmadan, herhangi bir zamanda, herhangi bir siyaset veya kampanya etkinliği ile bağlantılı olarak kullanmak.</w:t>
      </w:r>
      <w:r>
        <w:rPr>
          <w:rFonts w:ascii="Verdana" w:hAnsi="Verdana" w:cs="Arial"/>
          <w:color w:val="000000"/>
          <w:sz w:val="20"/>
          <w:szCs w:val="20"/>
        </w:rPr>
        <w:t xml:space="preserve"> </w:t>
      </w:r>
    </w:p>
    <w:p w:rsidR="009F6D43" w:rsidRPr="006F673D" w:rsidRDefault="009F6D43" w:rsidP="00E8712D">
      <w:pPr>
        <w:pStyle w:val="Listenabsatz"/>
        <w:autoSpaceDE w:val="0"/>
        <w:autoSpaceDN w:val="0"/>
        <w:adjustRightInd w:val="0"/>
        <w:spacing w:after="0" w:line="240" w:lineRule="auto"/>
        <w:rPr>
          <w:rFonts w:ascii="Verdana" w:hAnsi="Verdana" w:cs="Arial"/>
          <w:color w:val="000000"/>
          <w:sz w:val="20"/>
          <w:szCs w:val="20"/>
        </w:rPr>
      </w:pPr>
    </w:p>
    <w:p w:rsidR="009F6D43" w:rsidRPr="00E25E74" w:rsidRDefault="009F6D43" w:rsidP="00E8712D">
      <w:pPr>
        <w:autoSpaceDE w:val="0"/>
        <w:autoSpaceDN w:val="0"/>
        <w:adjustRightInd w:val="0"/>
        <w:spacing w:after="0" w:line="240" w:lineRule="auto"/>
        <w:rPr>
          <w:rFonts w:ascii="Verdana" w:hAnsi="Verdana" w:cs="Arial"/>
          <w:color w:val="000000"/>
        </w:rPr>
      </w:pPr>
      <w:r>
        <w:rPr>
          <w:rFonts w:ascii="Verdana" w:hAnsi="Verdana" w:cs="Arial"/>
          <w:color w:val="000000"/>
        </w:rPr>
        <w:t>United Initiators çeşitliliği benimser ve her çalışanın politik inanç ve tercihlerine saygı duyar. Herhangi bir çalışanın başka bir çalışana yönelik, onun politik inançları veya etkinlikleriyle ilgili olarak tehdit edici, taciz edici veya ayrımcı bir biçimde davranması, Şirket politikasına aykırıdır. Şirket, yetkililerinin veya müdürlerinin, çalışanlara herhangi bir politikacı adayının, siyasal partinin veya inancın destekçisi veya muhalifi olmaları yönünde baskı yapmalarına izin vermez. Bir çalışana, herhangi bir politik kampanyanın destekçisi veya muhalifi olduğu veya parti üyesi olduğu için misilleme yapan, onu misillemeyle tehdit eden veya ona karşı eylemde bulunan bir müdür, Şirket politikasını ihlâl ediyor demektir.</w:t>
      </w:r>
    </w:p>
    <w:p w:rsidR="006319FD" w:rsidRDefault="006319FD" w:rsidP="00E8712D">
      <w:pPr>
        <w:spacing w:after="160" w:line="259" w:lineRule="auto"/>
        <w:rPr>
          <w:rFonts w:ascii="Verdana" w:eastAsiaTheme="majorEastAsia" w:hAnsi="Verdana" w:cstheme="majorBidi"/>
          <w:b/>
          <w:bCs/>
          <w:caps/>
          <w:sz w:val="24"/>
          <w:szCs w:val="24"/>
        </w:rPr>
      </w:pPr>
    </w:p>
    <w:p w:rsidR="00E25E74" w:rsidRDefault="00E25E74" w:rsidP="00E8712D">
      <w:pPr>
        <w:spacing w:after="160" w:line="259" w:lineRule="auto"/>
        <w:rPr>
          <w:rFonts w:ascii="Verdana" w:eastAsiaTheme="majorEastAsia" w:hAnsi="Verdana" w:cstheme="majorBidi"/>
          <w:b/>
          <w:bCs/>
          <w:caps/>
          <w:sz w:val="24"/>
          <w:szCs w:val="24"/>
        </w:rPr>
      </w:pPr>
    </w:p>
    <w:p w:rsidR="00E25E74" w:rsidRPr="006F673D" w:rsidRDefault="00E25E74" w:rsidP="00E8712D">
      <w:pPr>
        <w:pStyle w:val="Heading3NoNumb"/>
        <w:jc w:val="both"/>
        <w:rPr>
          <w:rFonts w:ascii="Verdana" w:hAnsi="Verdana"/>
          <w:color w:val="auto"/>
          <w:sz w:val="24"/>
          <w:szCs w:val="24"/>
        </w:rPr>
      </w:pPr>
      <w:bookmarkStart w:id="64" w:name="_Toc19104622"/>
      <w:r>
        <w:rPr>
          <w:rFonts w:ascii="Verdana" w:hAnsi="Verdana"/>
          <w:color w:val="auto"/>
          <w:sz w:val="24"/>
          <w:szCs w:val="24"/>
        </w:rPr>
        <w:lastRenderedPageBreak/>
        <w:t>ÇIKAR ÇATIŞMALARI</w:t>
      </w:r>
      <w:bookmarkEnd w:id="64"/>
    </w:p>
    <w:p w:rsidR="00E25E74" w:rsidRPr="006F673D" w:rsidRDefault="00E25E74" w:rsidP="00E8712D">
      <w:pPr>
        <w:spacing w:after="160" w:line="259" w:lineRule="auto"/>
        <w:rPr>
          <w:rFonts w:ascii="Verdana" w:hAnsi="Verdana"/>
        </w:rPr>
      </w:pPr>
      <w:r>
        <w:rPr>
          <w:rFonts w:ascii="Verdana" w:hAnsi="Verdana"/>
        </w:rPr>
        <w:t>United Initiators'ın üstün yararlarıyla çatışabilecek veya çatışacak gibi görünen her türlü çıkar, etki veya ilişkiden kaçınmak zorundasınız. Sadakatinizin bozulabileceği her durumdan kaçınmalı ve fiili veya muhtemel bir çatışmalı durumu hemen açıklamalısınız.</w:t>
      </w:r>
    </w:p>
    <w:p w:rsidR="00E25E74" w:rsidRPr="006F673D" w:rsidRDefault="00E25E74" w:rsidP="00E8712D">
      <w:pPr>
        <w:spacing w:after="160" w:line="259" w:lineRule="auto"/>
        <w:rPr>
          <w:rFonts w:ascii="Verdana" w:hAnsi="Verdana"/>
        </w:rPr>
      </w:pPr>
      <w:r>
        <w:rPr>
          <w:rFonts w:ascii="Verdana" w:hAnsi="Verdana"/>
        </w:rPr>
        <w:t>Çatışmalı durumlar aşağıdaki örnekler gibi olabilir, ama bunlarla sınırlı değildir:</w:t>
      </w:r>
    </w:p>
    <w:p w:rsidR="00E25E74" w:rsidRPr="001B05FC" w:rsidRDefault="00E25E74" w:rsidP="00E8712D">
      <w:pPr>
        <w:pStyle w:val="Listenabsatz"/>
        <w:numPr>
          <w:ilvl w:val="0"/>
          <w:numId w:val="28"/>
        </w:numPr>
        <w:spacing w:after="160" w:line="259" w:lineRule="auto"/>
        <w:rPr>
          <w:rFonts w:ascii="Verdana" w:hAnsi="Verdana"/>
          <w:lang w:val="en-US"/>
        </w:rPr>
      </w:pPr>
      <w:r w:rsidRPr="001B05FC">
        <w:rPr>
          <w:rFonts w:ascii="Verdana" w:hAnsi="Verdana"/>
          <w:lang w:val="en-US"/>
        </w:rPr>
        <w:t xml:space="preserve">United Initiators'ın herhangi bir ticari işleminden </w:t>
      </w:r>
      <w:proofErr w:type="gramStart"/>
      <w:r w:rsidRPr="001B05FC">
        <w:rPr>
          <w:rFonts w:ascii="Verdana" w:hAnsi="Verdana"/>
          <w:lang w:val="en-US"/>
        </w:rPr>
        <w:t>mali</w:t>
      </w:r>
      <w:proofErr w:type="gramEnd"/>
      <w:r w:rsidRPr="001B05FC">
        <w:rPr>
          <w:rFonts w:ascii="Verdana" w:hAnsi="Verdana"/>
          <w:lang w:val="en-US"/>
        </w:rPr>
        <w:t xml:space="preserve"> fayda sağlamak.</w:t>
      </w:r>
    </w:p>
    <w:p w:rsidR="00E25E74" w:rsidRPr="001B05FC" w:rsidRDefault="00E25E74" w:rsidP="00E8712D">
      <w:pPr>
        <w:pStyle w:val="Listenabsatz"/>
        <w:numPr>
          <w:ilvl w:val="0"/>
          <w:numId w:val="28"/>
        </w:numPr>
        <w:spacing w:after="160" w:line="259" w:lineRule="auto"/>
        <w:rPr>
          <w:rFonts w:ascii="Verdana" w:hAnsi="Verdana"/>
          <w:lang w:val="en-US"/>
        </w:rPr>
      </w:pPr>
      <w:r w:rsidRPr="001B05FC">
        <w:rPr>
          <w:rFonts w:ascii="Verdana" w:hAnsi="Verdana"/>
          <w:lang w:val="en-US"/>
        </w:rPr>
        <w:t xml:space="preserve">United Initiators'ın bir rakibi, müşterisi veya tedarikçisi, ya da bunların başka ilişkileri üzerinden, önemli miktarda </w:t>
      </w:r>
      <w:proofErr w:type="gramStart"/>
      <w:r w:rsidRPr="001B05FC">
        <w:rPr>
          <w:rFonts w:ascii="Verdana" w:hAnsi="Verdana"/>
          <w:lang w:val="en-US"/>
        </w:rPr>
        <w:t>mali</w:t>
      </w:r>
      <w:proofErr w:type="gramEnd"/>
      <w:r w:rsidRPr="001B05FC">
        <w:rPr>
          <w:rFonts w:ascii="Verdana" w:hAnsi="Verdana"/>
          <w:lang w:val="en-US"/>
        </w:rPr>
        <w:t xml:space="preserve"> çıkara sahip olmak veya fayda sağlamak.</w:t>
      </w:r>
    </w:p>
    <w:p w:rsidR="00E25E74" w:rsidRPr="001B05FC" w:rsidRDefault="00E25E74" w:rsidP="00E8712D">
      <w:pPr>
        <w:pStyle w:val="Listenabsatz"/>
        <w:numPr>
          <w:ilvl w:val="0"/>
          <w:numId w:val="28"/>
        </w:numPr>
        <w:spacing w:after="160" w:line="259" w:lineRule="auto"/>
        <w:rPr>
          <w:rFonts w:ascii="Verdana" w:hAnsi="Verdana"/>
          <w:lang w:val="en-US"/>
        </w:rPr>
      </w:pPr>
      <w:r w:rsidRPr="001B05FC">
        <w:rPr>
          <w:rFonts w:ascii="Verdana" w:hAnsi="Verdana"/>
          <w:lang w:val="en-US"/>
        </w:rPr>
        <w:t xml:space="preserve">United Initiators'ın bir rakibi, müşterisi veya tedarikçisinden, nominal değerin üzerinde hediye, eğlence </w:t>
      </w:r>
      <w:proofErr w:type="gramStart"/>
      <w:r w:rsidRPr="001B05FC">
        <w:rPr>
          <w:rFonts w:ascii="Verdana" w:hAnsi="Verdana"/>
          <w:lang w:val="en-US"/>
        </w:rPr>
        <w:t>kabul</w:t>
      </w:r>
      <w:proofErr w:type="gramEnd"/>
      <w:r w:rsidRPr="001B05FC">
        <w:rPr>
          <w:rFonts w:ascii="Verdana" w:hAnsi="Verdana"/>
          <w:lang w:val="en-US"/>
        </w:rPr>
        <w:t xml:space="preserve"> etmek veya başka yarar sağlamak (Kural ve İlkeler'deki Hediyeler ve Eğlence Bölümüne bakın). </w:t>
      </w:r>
    </w:p>
    <w:p w:rsidR="00E25E74" w:rsidRPr="001B05FC" w:rsidRDefault="00E25E74" w:rsidP="00E8712D">
      <w:pPr>
        <w:spacing w:after="160" w:line="259" w:lineRule="auto"/>
        <w:rPr>
          <w:rFonts w:ascii="Verdana" w:hAnsi="Verdana"/>
          <w:lang w:val="en-US"/>
        </w:rPr>
      </w:pPr>
      <w:proofErr w:type="gramStart"/>
      <w:r w:rsidRPr="001B05FC">
        <w:rPr>
          <w:rFonts w:ascii="Verdana" w:hAnsi="Verdana"/>
          <w:lang w:val="en-US"/>
        </w:rPr>
        <w:t>Çıkar çatışması olması, Kural ve İlkeler'in mutlaka ihlâl edildiği anlamına gelmez, ama çatışmanın açıklanmaması her zaman ihlâldir.</w:t>
      </w:r>
      <w:proofErr w:type="gramEnd"/>
      <w:r w:rsidRPr="001B05FC">
        <w:rPr>
          <w:rFonts w:ascii="Verdana" w:hAnsi="Verdana"/>
          <w:lang w:val="en-US"/>
        </w:rPr>
        <w:t xml:space="preserve"> </w:t>
      </w:r>
      <w:proofErr w:type="gramStart"/>
      <w:r w:rsidRPr="001B05FC">
        <w:rPr>
          <w:rFonts w:ascii="Verdana" w:hAnsi="Verdana"/>
          <w:lang w:val="en-US"/>
        </w:rPr>
        <w:t>Çıkar çatışması içinde bulunan biri, bunu yönetime açıklamak ve kendisini, çatışmalı durumla bağlantılı müzakerelerden, tartışmalardan veya oylamalardan çıkartmak ya da en azından çatışmayı minimuma indirmek zorundadır.</w:t>
      </w:r>
      <w:proofErr w:type="gramEnd"/>
      <w:r w:rsidRPr="001B05FC">
        <w:rPr>
          <w:rFonts w:ascii="Verdana" w:hAnsi="Verdana"/>
          <w:lang w:val="en-US"/>
        </w:rPr>
        <w:t xml:space="preserve"> </w:t>
      </w:r>
      <w:proofErr w:type="gramStart"/>
      <w:r w:rsidRPr="001B05FC">
        <w:rPr>
          <w:rFonts w:ascii="Verdana" w:hAnsi="Verdana"/>
          <w:lang w:val="en-US"/>
        </w:rPr>
        <w:t>Ama yine de pozisyonunuzu bildirebilir ve bilgilerinizin yardımcı olabileceği durumda soruları yanıtlayabilirsiniz.</w:t>
      </w:r>
      <w:proofErr w:type="gramEnd"/>
    </w:p>
    <w:p w:rsidR="00E25E74" w:rsidRPr="001B05FC" w:rsidRDefault="00E25E74" w:rsidP="00991C90">
      <w:pPr>
        <w:spacing w:after="160" w:line="259" w:lineRule="auto"/>
        <w:jc w:val="left"/>
        <w:rPr>
          <w:rFonts w:ascii="Verdana" w:eastAsiaTheme="majorEastAsia" w:hAnsi="Verdana" w:cstheme="majorBidi"/>
          <w:b/>
          <w:bCs/>
          <w:caps/>
          <w:sz w:val="24"/>
          <w:szCs w:val="24"/>
          <w:lang w:val="en-US"/>
        </w:rPr>
      </w:pPr>
    </w:p>
    <w:p w:rsidR="006319FD" w:rsidRPr="001B05FC" w:rsidRDefault="006319FD" w:rsidP="006319FD">
      <w:pPr>
        <w:rPr>
          <w:rFonts w:ascii="Verdana" w:hAnsi="Verdana"/>
          <w:lang w:val="en-US"/>
        </w:rPr>
      </w:pPr>
    </w:p>
    <w:p w:rsidR="003C0741" w:rsidRPr="001B05FC" w:rsidRDefault="003C0741">
      <w:pPr>
        <w:rPr>
          <w:rFonts w:ascii="Verdana" w:hAnsi="Verdana"/>
          <w:lang w:val="en-US"/>
        </w:rPr>
      </w:pPr>
    </w:p>
    <w:sectPr w:rsidR="003C0741" w:rsidRPr="001B05FC" w:rsidSect="00991C90">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0A0" w:rsidRDefault="00A070A0" w:rsidP="006319FD">
      <w:pPr>
        <w:spacing w:after="0" w:line="240" w:lineRule="auto"/>
      </w:pPr>
      <w:r>
        <w:separator/>
      </w:r>
    </w:p>
  </w:endnote>
  <w:endnote w:type="continuationSeparator" w:id="0">
    <w:p w:rsidR="00A070A0" w:rsidRDefault="00A070A0" w:rsidP="00631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C0B" w:rsidRPr="00E25E74" w:rsidRDefault="00F41C0B" w:rsidP="006319FD">
    <w:pPr>
      <w:pStyle w:val="Fuzeile"/>
      <w:tabs>
        <w:tab w:val="clear" w:pos="9360"/>
      </w:tabs>
      <w:jc w:val="center"/>
      <w:rPr>
        <w:rFonts w:ascii="Verdana" w:hAnsi="Verdana"/>
      </w:rPr>
    </w:pPr>
    <w:r w:rsidRPr="00E25E74">
      <w:rPr>
        <w:rFonts w:ascii="Verdana" w:hAnsi="Verdana"/>
      </w:rPr>
      <w:fldChar w:fldCharType="begin"/>
    </w:r>
    <w:r w:rsidRPr="00E25E74">
      <w:rPr>
        <w:rFonts w:ascii="Verdana" w:hAnsi="Verdana"/>
      </w:rPr>
      <w:instrText xml:space="preserve"> PAGE   \* MERGEFORMAT </w:instrText>
    </w:r>
    <w:r w:rsidRPr="00E25E74">
      <w:rPr>
        <w:rFonts w:ascii="Verdana" w:hAnsi="Verdana"/>
      </w:rPr>
      <w:fldChar w:fldCharType="separate"/>
    </w:r>
    <w:r w:rsidR="00DD25CE">
      <w:rPr>
        <w:rFonts w:ascii="Verdana" w:hAnsi="Verdana"/>
        <w:noProof/>
      </w:rPr>
      <w:t>5</w:t>
    </w:r>
    <w:r w:rsidRPr="00E25E74">
      <w:rPr>
        <w:rFonts w:ascii="Verdana" w:hAnsi="Verdana"/>
        <w:noProof/>
      </w:rPr>
      <w:fldChar w:fldCharType="end"/>
    </w:r>
    <w:r>
      <w:rPr>
        <w:rFonts w:ascii="Verdana" w:hAnsi="Verdan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0A0" w:rsidRDefault="00A070A0" w:rsidP="006319FD">
      <w:pPr>
        <w:spacing w:after="0" w:line="240" w:lineRule="auto"/>
      </w:pPr>
      <w:r>
        <w:separator/>
      </w:r>
    </w:p>
  </w:footnote>
  <w:footnote w:type="continuationSeparator" w:id="0">
    <w:p w:rsidR="00A070A0" w:rsidRDefault="00A070A0" w:rsidP="006319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C0B" w:rsidRDefault="00F41C0B">
    <w:pPr>
      <w:pStyle w:val="HeaderTitle"/>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705" w:rsidRDefault="00357705">
    <w:pPr>
      <w:pStyle w:val="HeaderTitle"/>
      <w:jc w:val="right"/>
    </w:pPr>
    <w:r w:rsidRPr="006F673D">
      <w:rPr>
        <w:rFonts w:ascii="Verdana" w:hAnsi="Verdana"/>
        <w:noProof/>
      </w:rPr>
      <w:drawing>
        <wp:anchor distT="0" distB="0" distL="114300" distR="114300" simplePos="0" relativeHeight="251661312" behindDoc="0" locked="0" layoutInCell="1" allowOverlap="1" wp14:anchorId="7F1542B1" wp14:editId="6DAC80E0">
          <wp:simplePos x="0" y="0"/>
          <wp:positionH relativeFrom="margin">
            <wp:align>right</wp:align>
          </wp:positionH>
          <wp:positionV relativeFrom="paragraph">
            <wp:posOffset>-170047</wp:posOffset>
          </wp:positionV>
          <wp:extent cx="1118677" cy="412845"/>
          <wp:effectExtent l="0" t="0" r="5715" b="6350"/>
          <wp:wrapNone/>
          <wp:docPr id="2" name="Bild 99" descr="United_Initia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United_Initiators"/>
                  <pic:cNvPicPr>
                    <a:picLocks noChangeAspect="1" noChangeArrowheads="1"/>
                  </pic:cNvPicPr>
                </pic:nvPicPr>
                <pic:blipFill>
                  <a:blip r:embed="rId1"/>
                  <a:srcRect/>
                  <a:stretch>
                    <a:fillRect/>
                  </a:stretch>
                </pic:blipFill>
                <pic:spPr bwMode="auto">
                  <a:xfrm>
                    <a:off x="0" y="0"/>
                    <a:ext cx="1118677" cy="4128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70D66"/>
    <w:multiLevelType w:val="hybridMultilevel"/>
    <w:tmpl w:val="4A8A0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436479"/>
    <w:multiLevelType w:val="multilevel"/>
    <w:tmpl w:val="6EFE7DF4"/>
    <w:lvl w:ilvl="0">
      <w:start w:val="1"/>
      <w:numFmt w:val="bullet"/>
      <w:pStyle w:val="Bullet1"/>
      <w:lvlText w:val="■"/>
      <w:lvlJc w:val="left"/>
      <w:pPr>
        <w:tabs>
          <w:tab w:val="num" w:pos="340"/>
        </w:tabs>
        <w:ind w:left="340" w:hanging="340"/>
      </w:pPr>
      <w:rPr>
        <w:rFonts w:ascii="Arial" w:hAnsi="Arial" w:hint="default"/>
        <w:color w:val="008D7F"/>
      </w:rPr>
    </w:lvl>
    <w:lvl w:ilvl="1">
      <w:start w:val="1"/>
      <w:numFmt w:val="bullet"/>
      <w:pStyle w:val="Bullet2"/>
      <w:lvlText w:val="–"/>
      <w:lvlJc w:val="left"/>
      <w:pPr>
        <w:tabs>
          <w:tab w:val="num" w:pos="680"/>
        </w:tabs>
        <w:ind w:left="680" w:hanging="340"/>
      </w:pPr>
      <w:rPr>
        <w:rFonts w:ascii="Arial" w:hAnsi="Arial" w:hint="default"/>
        <w:color w:val="008D7F"/>
      </w:rPr>
    </w:lvl>
    <w:lvl w:ilvl="2">
      <w:start w:val="1"/>
      <w:numFmt w:val="bullet"/>
      <w:pStyle w:val="Bullet3"/>
      <w:lvlText w:val="■"/>
      <w:lvlJc w:val="left"/>
      <w:pPr>
        <w:tabs>
          <w:tab w:val="num" w:pos="1021"/>
        </w:tabs>
        <w:ind w:left="1021" w:hanging="341"/>
      </w:pPr>
      <w:rPr>
        <w:rFonts w:ascii="Arial" w:hAnsi="Arial" w:hint="default"/>
        <w:color w:val="008D7F"/>
      </w:rPr>
    </w:lvl>
    <w:lvl w:ilvl="3">
      <w:start w:val="1"/>
      <w:numFmt w:val="bullet"/>
      <w:pStyle w:val="Bullet4"/>
      <w:lvlText w:val="–"/>
      <w:lvlJc w:val="left"/>
      <w:pPr>
        <w:tabs>
          <w:tab w:val="num" w:pos="1361"/>
        </w:tabs>
        <w:ind w:left="1361" w:hanging="340"/>
      </w:pPr>
      <w:rPr>
        <w:rFonts w:ascii="Arial" w:hAnsi="Arial" w:hint="default"/>
        <w:color w:val="008D7F"/>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
    <w:nsid w:val="02C03659"/>
    <w:multiLevelType w:val="hybridMultilevel"/>
    <w:tmpl w:val="44165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836A60"/>
    <w:multiLevelType w:val="hybridMultilevel"/>
    <w:tmpl w:val="8298A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485805"/>
    <w:multiLevelType w:val="hybridMultilevel"/>
    <w:tmpl w:val="00D43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9B095D"/>
    <w:multiLevelType w:val="hybridMultilevel"/>
    <w:tmpl w:val="D6669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1B5A12"/>
    <w:multiLevelType w:val="hybridMultilevel"/>
    <w:tmpl w:val="36E8E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AD7D25"/>
    <w:multiLevelType w:val="hybridMultilevel"/>
    <w:tmpl w:val="9288F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5754C6"/>
    <w:multiLevelType w:val="hybridMultilevel"/>
    <w:tmpl w:val="D2AC9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B85EE6"/>
    <w:multiLevelType w:val="hybridMultilevel"/>
    <w:tmpl w:val="F1B06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D83255"/>
    <w:multiLevelType w:val="hybridMultilevel"/>
    <w:tmpl w:val="3424C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1E32CC"/>
    <w:multiLevelType w:val="hybridMultilevel"/>
    <w:tmpl w:val="EFB82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A161CE"/>
    <w:multiLevelType w:val="multilevel"/>
    <w:tmpl w:val="6B2291A8"/>
    <w:lvl w:ilvl="0">
      <w:start w:val="1"/>
      <w:numFmt w:val="decimal"/>
      <w:pStyle w:val="berschrift1"/>
      <w:lvlText w:val="%1."/>
      <w:lvlJc w:val="left"/>
      <w:pPr>
        <w:tabs>
          <w:tab w:val="num" w:pos="680"/>
        </w:tabs>
        <w:ind w:left="680" w:hanging="680"/>
      </w:pPr>
      <w:rPr>
        <w:rFonts w:hint="default"/>
      </w:rPr>
    </w:lvl>
    <w:lvl w:ilvl="1">
      <w:start w:val="1"/>
      <w:numFmt w:val="decimal"/>
      <w:pStyle w:val="berschrift2"/>
      <w:lvlText w:val="%1.%2"/>
      <w:lvlJc w:val="left"/>
      <w:pPr>
        <w:tabs>
          <w:tab w:val="num" w:pos="680"/>
        </w:tabs>
        <w:ind w:left="680" w:hanging="680"/>
      </w:pPr>
      <w:rPr>
        <w:rFonts w:hint="default"/>
      </w:rPr>
    </w:lvl>
    <w:lvl w:ilvl="2">
      <w:start w:val="1"/>
      <w:numFmt w:val="decimal"/>
      <w:pStyle w:val="berschrift3"/>
      <w:lvlText w:val="%1.%2.%3"/>
      <w:lvlJc w:val="left"/>
      <w:pPr>
        <w:tabs>
          <w:tab w:val="num" w:pos="680"/>
        </w:tabs>
        <w:ind w:left="680" w:hanging="680"/>
      </w:pPr>
      <w:rPr>
        <w:rFonts w:hint="default"/>
      </w:rPr>
    </w:lvl>
    <w:lvl w:ilvl="3">
      <w:start w:val="1"/>
      <w:numFmt w:val="decimal"/>
      <w:pStyle w:val="berschrift4"/>
      <w:lvlText w:val="%1.%2.%3.%4"/>
      <w:lvlJc w:val="left"/>
      <w:pPr>
        <w:tabs>
          <w:tab w:val="num" w:pos="907"/>
        </w:tabs>
        <w:ind w:left="907" w:hanging="907"/>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3">
    <w:nsid w:val="2D10063D"/>
    <w:multiLevelType w:val="hybridMultilevel"/>
    <w:tmpl w:val="FD3A2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A07E78"/>
    <w:multiLevelType w:val="hybridMultilevel"/>
    <w:tmpl w:val="0A18B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E10FC2"/>
    <w:multiLevelType w:val="hybridMultilevel"/>
    <w:tmpl w:val="95009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E6080A"/>
    <w:multiLevelType w:val="hybridMultilevel"/>
    <w:tmpl w:val="3A321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DB0603"/>
    <w:multiLevelType w:val="hybridMultilevel"/>
    <w:tmpl w:val="DCC8638C"/>
    <w:lvl w:ilvl="0" w:tplc="CF881DA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643313"/>
    <w:multiLevelType w:val="hybridMultilevel"/>
    <w:tmpl w:val="4A7E2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C32CE9"/>
    <w:multiLevelType w:val="hybridMultilevel"/>
    <w:tmpl w:val="2E4C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AA6D02"/>
    <w:multiLevelType w:val="hybridMultilevel"/>
    <w:tmpl w:val="64B61C08"/>
    <w:lvl w:ilvl="0" w:tplc="CF881DA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CBB5DD6"/>
    <w:multiLevelType w:val="hybridMultilevel"/>
    <w:tmpl w:val="51268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B83E4E"/>
    <w:multiLevelType w:val="hybridMultilevel"/>
    <w:tmpl w:val="114CF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7221B4"/>
    <w:multiLevelType w:val="hybridMultilevel"/>
    <w:tmpl w:val="83364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73C6A0F"/>
    <w:multiLevelType w:val="hybridMultilevel"/>
    <w:tmpl w:val="337A3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A7C0ED6"/>
    <w:multiLevelType w:val="hybridMultilevel"/>
    <w:tmpl w:val="B7745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C696B0D"/>
    <w:multiLevelType w:val="hybridMultilevel"/>
    <w:tmpl w:val="5B7E8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32E1DAF"/>
    <w:multiLevelType w:val="multilevel"/>
    <w:tmpl w:val="061A7802"/>
    <w:lvl w:ilvl="0">
      <w:start w:val="1"/>
      <w:numFmt w:val="decimal"/>
      <w:pStyle w:val="NumberedLists"/>
      <w:lvlText w:val="%1."/>
      <w:lvlJc w:val="left"/>
      <w:pPr>
        <w:tabs>
          <w:tab w:val="num" w:pos="680"/>
        </w:tabs>
        <w:ind w:left="680" w:hanging="680"/>
      </w:pPr>
      <w:rPr>
        <w:rFonts w:hint="default"/>
      </w:rPr>
    </w:lvl>
    <w:lvl w:ilvl="1">
      <w:start w:val="1"/>
      <w:numFmt w:val="none"/>
      <w:suff w:val="nothing"/>
      <w:lvlText w:val=""/>
      <w:lvlJc w:val="left"/>
      <w:pPr>
        <w:ind w:left="680" w:firstLine="0"/>
      </w:pPr>
      <w:rPr>
        <w:rFonts w:hint="default"/>
      </w:rPr>
    </w:lvl>
    <w:lvl w:ilvl="2">
      <w:start w:val="1"/>
      <w:numFmt w:val="none"/>
      <w:suff w:val="nothing"/>
      <w:lvlText w:val=""/>
      <w:lvlJc w:val="left"/>
      <w:pPr>
        <w:ind w:left="68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72910268"/>
    <w:multiLevelType w:val="hybridMultilevel"/>
    <w:tmpl w:val="F8EE72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nsid w:val="79130DCD"/>
    <w:multiLevelType w:val="multilevel"/>
    <w:tmpl w:val="276A8698"/>
    <w:lvl w:ilvl="0">
      <w:start w:val="1"/>
      <w:numFmt w:val="upperLetter"/>
      <w:pStyle w:val="berschrift6"/>
      <w:suff w:val="space"/>
      <w:lvlText w:val="APPENDIX %1:"/>
      <w:lvlJc w:val="left"/>
      <w:pPr>
        <w:ind w:left="0" w:firstLine="0"/>
      </w:pPr>
      <w:rPr>
        <w:rFonts w:hint="default"/>
      </w:rPr>
    </w:lvl>
    <w:lvl w:ilvl="1">
      <w:start w:val="1"/>
      <w:numFmt w:val="decimal"/>
      <w:pStyle w:val="berschrift7"/>
      <w:lvlText w:val="%1.%2"/>
      <w:lvlJc w:val="left"/>
      <w:pPr>
        <w:tabs>
          <w:tab w:val="num" w:pos="680"/>
        </w:tabs>
        <w:ind w:left="680" w:hanging="680"/>
      </w:pPr>
      <w:rPr>
        <w:rFonts w:hint="default"/>
      </w:rPr>
    </w:lvl>
    <w:lvl w:ilvl="2">
      <w:start w:val="1"/>
      <w:numFmt w:val="decimal"/>
      <w:pStyle w:val="berschrift8"/>
      <w:lvlText w:val="%1.%2.%3"/>
      <w:lvlJc w:val="left"/>
      <w:pPr>
        <w:tabs>
          <w:tab w:val="num" w:pos="680"/>
        </w:tabs>
        <w:ind w:left="680" w:hanging="680"/>
      </w:pPr>
      <w:rPr>
        <w:rFonts w:hint="default"/>
      </w:rPr>
    </w:lvl>
    <w:lvl w:ilvl="3">
      <w:start w:val="1"/>
      <w:numFmt w:val="decimal"/>
      <w:pStyle w:val="berschrift9"/>
      <w:lvlText w:val="%1.%2.%3.%4"/>
      <w:lvlJc w:val="left"/>
      <w:pPr>
        <w:tabs>
          <w:tab w:val="num" w:pos="907"/>
        </w:tabs>
        <w:ind w:left="907" w:hanging="907"/>
      </w:pPr>
      <w:rPr>
        <w:rFonts w:hint="default"/>
      </w:rPr>
    </w:lvl>
    <w:lvl w:ilvl="4">
      <w:start w:val="1"/>
      <w:numFmt w:val="none"/>
      <w:suff w:val="nothing"/>
      <w:lvlText w:val=""/>
      <w:lvlJc w:val="left"/>
      <w:pPr>
        <w:ind w:left="680" w:firstLine="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0">
    <w:nsid w:val="7AC70280"/>
    <w:multiLevelType w:val="multilevel"/>
    <w:tmpl w:val="28FCBABE"/>
    <w:lvl w:ilvl="0">
      <w:start w:val="1"/>
      <w:numFmt w:val="decimal"/>
      <w:pStyle w:val="NumbList1"/>
      <w:lvlText w:val="%1."/>
      <w:lvlJc w:val="left"/>
      <w:pPr>
        <w:tabs>
          <w:tab w:val="num" w:pos="340"/>
        </w:tabs>
        <w:ind w:left="340" w:hanging="340"/>
      </w:pPr>
      <w:rPr>
        <w:rFonts w:hint="default"/>
      </w:rPr>
    </w:lvl>
    <w:lvl w:ilvl="1">
      <w:start w:val="1"/>
      <w:numFmt w:val="bullet"/>
      <w:pStyle w:val="NumbList2"/>
      <w:lvlText w:val="■"/>
      <w:lvlJc w:val="left"/>
      <w:pPr>
        <w:tabs>
          <w:tab w:val="num" w:pos="680"/>
        </w:tabs>
        <w:ind w:left="680" w:hanging="340"/>
      </w:pPr>
      <w:rPr>
        <w:rFonts w:ascii="Arial" w:hAnsi="Arial" w:hint="default"/>
        <w:color w:val="008D7F"/>
      </w:rPr>
    </w:lvl>
    <w:lvl w:ilvl="2">
      <w:start w:val="1"/>
      <w:numFmt w:val="bullet"/>
      <w:lvlText w:val="–"/>
      <w:lvlJc w:val="left"/>
      <w:pPr>
        <w:tabs>
          <w:tab w:val="num" w:pos="1021"/>
        </w:tabs>
        <w:ind w:left="1021" w:hanging="341"/>
      </w:pPr>
      <w:rPr>
        <w:rFonts w:ascii="Arial" w:hAnsi="Arial" w:hint="default"/>
        <w:color w:val="008D7F"/>
      </w:rPr>
    </w:lvl>
    <w:lvl w:ilvl="3">
      <w:start w:val="1"/>
      <w:numFmt w:val="bullet"/>
      <w:lvlRestart w:val="1"/>
      <w:pStyle w:val="NumbList5"/>
      <w:lvlText w:val="□"/>
      <w:lvlJc w:val="left"/>
      <w:pPr>
        <w:tabs>
          <w:tab w:val="num" w:pos="1361"/>
        </w:tabs>
        <w:ind w:left="1361" w:hanging="340"/>
      </w:pPr>
      <w:rPr>
        <w:rFonts w:ascii="Arial" w:hAnsi="Arial" w:hint="default"/>
        <w:color w:val="008D7F"/>
      </w:rPr>
    </w:lvl>
    <w:lvl w:ilvl="4">
      <w:start w:val="1"/>
      <w:numFmt w:val="decimal"/>
      <w:lvlRestart w:val="1"/>
      <w:pStyle w:val="NumbList5"/>
      <w:lvlText w:val="%1.%5"/>
      <w:lvlJc w:val="left"/>
      <w:pPr>
        <w:tabs>
          <w:tab w:val="num" w:pos="907"/>
        </w:tabs>
        <w:ind w:left="907" w:hanging="567"/>
      </w:pPr>
      <w:rPr>
        <w:rFonts w:hint="default"/>
      </w:rPr>
    </w:lvl>
    <w:lvl w:ilvl="5">
      <w:start w:val="1"/>
      <w:numFmt w:val="none"/>
      <w:suff w:val="nothing"/>
      <w:lvlText w:val=""/>
      <w:lvlJc w:val="left"/>
      <w:pPr>
        <w:ind w:left="907" w:firstLine="0"/>
      </w:pPr>
      <w:rPr>
        <w:rFonts w:hint="default"/>
      </w:rPr>
    </w:lvl>
    <w:lvl w:ilvl="6">
      <w:start w:val="1"/>
      <w:numFmt w:val="none"/>
      <w:suff w:val="nothing"/>
      <w:lvlText w:val=""/>
      <w:lvlJc w:val="left"/>
      <w:pPr>
        <w:ind w:left="907" w:firstLine="0"/>
      </w:pPr>
      <w:rPr>
        <w:rFonts w:hint="default"/>
      </w:rPr>
    </w:lvl>
    <w:lvl w:ilvl="7">
      <w:start w:val="1"/>
      <w:numFmt w:val="none"/>
      <w:suff w:val="nothing"/>
      <w:lvlText w:val=""/>
      <w:lvlJc w:val="left"/>
      <w:pPr>
        <w:ind w:left="907" w:firstLine="0"/>
      </w:pPr>
      <w:rPr>
        <w:rFonts w:hint="default"/>
      </w:rPr>
    </w:lvl>
    <w:lvl w:ilvl="8">
      <w:start w:val="1"/>
      <w:numFmt w:val="none"/>
      <w:suff w:val="nothing"/>
      <w:lvlText w:val=""/>
      <w:lvlJc w:val="left"/>
      <w:pPr>
        <w:ind w:left="907" w:firstLine="0"/>
      </w:pPr>
      <w:rPr>
        <w:rFonts w:hint="default"/>
      </w:rPr>
    </w:lvl>
  </w:abstractNum>
  <w:abstractNum w:abstractNumId="31">
    <w:nsid w:val="7D225777"/>
    <w:multiLevelType w:val="hybridMultilevel"/>
    <w:tmpl w:val="6FC41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E5B32B6"/>
    <w:multiLevelType w:val="hybridMultilevel"/>
    <w:tmpl w:val="6EC63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7"/>
  </w:num>
  <w:num w:numId="3">
    <w:abstractNumId w:val="29"/>
  </w:num>
  <w:num w:numId="4">
    <w:abstractNumId w:val="30"/>
  </w:num>
  <w:num w:numId="5">
    <w:abstractNumId w:val="1"/>
  </w:num>
  <w:num w:numId="6">
    <w:abstractNumId w:val="14"/>
  </w:num>
  <w:num w:numId="7">
    <w:abstractNumId w:val="3"/>
  </w:num>
  <w:num w:numId="8">
    <w:abstractNumId w:val="11"/>
  </w:num>
  <w:num w:numId="9">
    <w:abstractNumId w:val="16"/>
  </w:num>
  <w:num w:numId="10">
    <w:abstractNumId w:val="2"/>
  </w:num>
  <w:num w:numId="11">
    <w:abstractNumId w:val="0"/>
  </w:num>
  <w:num w:numId="12">
    <w:abstractNumId w:val="10"/>
  </w:num>
  <w:num w:numId="13">
    <w:abstractNumId w:val="15"/>
  </w:num>
  <w:num w:numId="14">
    <w:abstractNumId w:val="7"/>
  </w:num>
  <w:num w:numId="15">
    <w:abstractNumId w:val="25"/>
  </w:num>
  <w:num w:numId="16">
    <w:abstractNumId w:val="13"/>
  </w:num>
  <w:num w:numId="17">
    <w:abstractNumId w:val="18"/>
  </w:num>
  <w:num w:numId="18">
    <w:abstractNumId w:val="31"/>
  </w:num>
  <w:num w:numId="19">
    <w:abstractNumId w:val="6"/>
  </w:num>
  <w:num w:numId="20">
    <w:abstractNumId w:val="19"/>
  </w:num>
  <w:num w:numId="21">
    <w:abstractNumId w:val="4"/>
  </w:num>
  <w:num w:numId="22">
    <w:abstractNumId w:val="24"/>
  </w:num>
  <w:num w:numId="23">
    <w:abstractNumId w:val="9"/>
  </w:num>
  <w:num w:numId="24">
    <w:abstractNumId w:val="23"/>
  </w:num>
  <w:num w:numId="25">
    <w:abstractNumId w:val="28"/>
  </w:num>
  <w:num w:numId="26">
    <w:abstractNumId w:val="21"/>
  </w:num>
  <w:num w:numId="27">
    <w:abstractNumId w:val="26"/>
  </w:num>
  <w:num w:numId="28">
    <w:abstractNumId w:val="5"/>
  </w:num>
  <w:num w:numId="29">
    <w:abstractNumId w:val="32"/>
  </w:num>
  <w:num w:numId="30">
    <w:abstractNumId w:val="17"/>
  </w:num>
  <w:num w:numId="31">
    <w:abstractNumId w:val="20"/>
  </w:num>
  <w:num w:numId="32">
    <w:abstractNumId w:val="22"/>
  </w:num>
  <w:num w:numId="33">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9FD"/>
    <w:rsid w:val="00000D0B"/>
    <w:rsid w:val="000235A8"/>
    <w:rsid w:val="00030FC8"/>
    <w:rsid w:val="00034AC6"/>
    <w:rsid w:val="000574CA"/>
    <w:rsid w:val="00060A80"/>
    <w:rsid w:val="00067C0D"/>
    <w:rsid w:val="00072AC8"/>
    <w:rsid w:val="000751F2"/>
    <w:rsid w:val="000A4953"/>
    <w:rsid w:val="000B3156"/>
    <w:rsid w:val="000B527C"/>
    <w:rsid w:val="000D5ACB"/>
    <w:rsid w:val="001121EA"/>
    <w:rsid w:val="00113061"/>
    <w:rsid w:val="001219ED"/>
    <w:rsid w:val="001275D9"/>
    <w:rsid w:val="00145D6C"/>
    <w:rsid w:val="00147207"/>
    <w:rsid w:val="0017258C"/>
    <w:rsid w:val="00190DF5"/>
    <w:rsid w:val="00197085"/>
    <w:rsid w:val="001B05FC"/>
    <w:rsid w:val="001D76EE"/>
    <w:rsid w:val="001D77BD"/>
    <w:rsid w:val="001F2AAE"/>
    <w:rsid w:val="00203325"/>
    <w:rsid w:val="00207F5E"/>
    <w:rsid w:val="002127A7"/>
    <w:rsid w:val="00214515"/>
    <w:rsid w:val="00216E0E"/>
    <w:rsid w:val="00224995"/>
    <w:rsid w:val="00236A27"/>
    <w:rsid w:val="0025777E"/>
    <w:rsid w:val="002651EF"/>
    <w:rsid w:val="00267298"/>
    <w:rsid w:val="00271101"/>
    <w:rsid w:val="00272D6E"/>
    <w:rsid w:val="00274122"/>
    <w:rsid w:val="00277F17"/>
    <w:rsid w:val="00290B38"/>
    <w:rsid w:val="002A5CEC"/>
    <w:rsid w:val="002C6958"/>
    <w:rsid w:val="002E280B"/>
    <w:rsid w:val="002E2AEE"/>
    <w:rsid w:val="00300F38"/>
    <w:rsid w:val="00313F4A"/>
    <w:rsid w:val="00314065"/>
    <w:rsid w:val="0034008A"/>
    <w:rsid w:val="00342AA7"/>
    <w:rsid w:val="00357705"/>
    <w:rsid w:val="00362566"/>
    <w:rsid w:val="00375CA5"/>
    <w:rsid w:val="003C0741"/>
    <w:rsid w:val="003C368D"/>
    <w:rsid w:val="003E5640"/>
    <w:rsid w:val="003F2DEA"/>
    <w:rsid w:val="0040074F"/>
    <w:rsid w:val="00400FCB"/>
    <w:rsid w:val="00402072"/>
    <w:rsid w:val="00413A6A"/>
    <w:rsid w:val="00422A01"/>
    <w:rsid w:val="004320CE"/>
    <w:rsid w:val="004526BB"/>
    <w:rsid w:val="0045616E"/>
    <w:rsid w:val="00473612"/>
    <w:rsid w:val="0049478F"/>
    <w:rsid w:val="004A30D9"/>
    <w:rsid w:val="004C16A9"/>
    <w:rsid w:val="004C1F69"/>
    <w:rsid w:val="004E467A"/>
    <w:rsid w:val="004F2780"/>
    <w:rsid w:val="004F593F"/>
    <w:rsid w:val="0050163E"/>
    <w:rsid w:val="005029E1"/>
    <w:rsid w:val="00522C0F"/>
    <w:rsid w:val="00527A1C"/>
    <w:rsid w:val="005322F5"/>
    <w:rsid w:val="00534F00"/>
    <w:rsid w:val="005603B6"/>
    <w:rsid w:val="0056428B"/>
    <w:rsid w:val="005663B9"/>
    <w:rsid w:val="00572222"/>
    <w:rsid w:val="00573933"/>
    <w:rsid w:val="005A47BC"/>
    <w:rsid w:val="005B49A6"/>
    <w:rsid w:val="005C2E37"/>
    <w:rsid w:val="005C7145"/>
    <w:rsid w:val="005D5598"/>
    <w:rsid w:val="005D5E0F"/>
    <w:rsid w:val="005E155A"/>
    <w:rsid w:val="005E4BCF"/>
    <w:rsid w:val="006319FD"/>
    <w:rsid w:val="00632561"/>
    <w:rsid w:val="00657126"/>
    <w:rsid w:val="006705FB"/>
    <w:rsid w:val="00671F1D"/>
    <w:rsid w:val="0068432B"/>
    <w:rsid w:val="00694B17"/>
    <w:rsid w:val="0069566A"/>
    <w:rsid w:val="006967A5"/>
    <w:rsid w:val="006D12A1"/>
    <w:rsid w:val="006D4EC6"/>
    <w:rsid w:val="006E272F"/>
    <w:rsid w:val="006F4DD0"/>
    <w:rsid w:val="006F673D"/>
    <w:rsid w:val="00720BA3"/>
    <w:rsid w:val="00723EB5"/>
    <w:rsid w:val="00731E19"/>
    <w:rsid w:val="00735C37"/>
    <w:rsid w:val="00744EB4"/>
    <w:rsid w:val="00770831"/>
    <w:rsid w:val="00770D24"/>
    <w:rsid w:val="007754FE"/>
    <w:rsid w:val="007807A1"/>
    <w:rsid w:val="007912E5"/>
    <w:rsid w:val="007A7D58"/>
    <w:rsid w:val="007B231F"/>
    <w:rsid w:val="007D46C8"/>
    <w:rsid w:val="007F6A6A"/>
    <w:rsid w:val="00800E13"/>
    <w:rsid w:val="00817FE0"/>
    <w:rsid w:val="00824977"/>
    <w:rsid w:val="00843E0E"/>
    <w:rsid w:val="00856776"/>
    <w:rsid w:val="008710FB"/>
    <w:rsid w:val="00875F49"/>
    <w:rsid w:val="00892DD4"/>
    <w:rsid w:val="00893388"/>
    <w:rsid w:val="00893769"/>
    <w:rsid w:val="00894EFC"/>
    <w:rsid w:val="00896408"/>
    <w:rsid w:val="008976C2"/>
    <w:rsid w:val="008B02A1"/>
    <w:rsid w:val="008B2B29"/>
    <w:rsid w:val="008B60B1"/>
    <w:rsid w:val="008E0BE3"/>
    <w:rsid w:val="00902533"/>
    <w:rsid w:val="00907F90"/>
    <w:rsid w:val="00934E54"/>
    <w:rsid w:val="00947EA0"/>
    <w:rsid w:val="00957EC1"/>
    <w:rsid w:val="00960CF2"/>
    <w:rsid w:val="00975381"/>
    <w:rsid w:val="00976157"/>
    <w:rsid w:val="0098742E"/>
    <w:rsid w:val="00990F6D"/>
    <w:rsid w:val="00991A0F"/>
    <w:rsid w:val="00991C90"/>
    <w:rsid w:val="009A409D"/>
    <w:rsid w:val="009B0108"/>
    <w:rsid w:val="009F6D43"/>
    <w:rsid w:val="00A070A0"/>
    <w:rsid w:val="00A236D4"/>
    <w:rsid w:val="00A515F8"/>
    <w:rsid w:val="00A57465"/>
    <w:rsid w:val="00A574A2"/>
    <w:rsid w:val="00A70EAE"/>
    <w:rsid w:val="00A734D0"/>
    <w:rsid w:val="00A8753F"/>
    <w:rsid w:val="00AA6551"/>
    <w:rsid w:val="00AA6C4C"/>
    <w:rsid w:val="00AB69B4"/>
    <w:rsid w:val="00AB7DD9"/>
    <w:rsid w:val="00AC13E5"/>
    <w:rsid w:val="00AC6825"/>
    <w:rsid w:val="00AE153F"/>
    <w:rsid w:val="00AF5623"/>
    <w:rsid w:val="00B03F35"/>
    <w:rsid w:val="00B838E4"/>
    <w:rsid w:val="00BA05C2"/>
    <w:rsid w:val="00BC226C"/>
    <w:rsid w:val="00C04CB7"/>
    <w:rsid w:val="00C33345"/>
    <w:rsid w:val="00C44A27"/>
    <w:rsid w:val="00C6048C"/>
    <w:rsid w:val="00C94979"/>
    <w:rsid w:val="00CC1BBD"/>
    <w:rsid w:val="00D22A60"/>
    <w:rsid w:val="00D23AAD"/>
    <w:rsid w:val="00D24381"/>
    <w:rsid w:val="00D34E8D"/>
    <w:rsid w:val="00D40124"/>
    <w:rsid w:val="00D41530"/>
    <w:rsid w:val="00D50C8B"/>
    <w:rsid w:val="00D537EC"/>
    <w:rsid w:val="00D559BD"/>
    <w:rsid w:val="00D70438"/>
    <w:rsid w:val="00D73669"/>
    <w:rsid w:val="00D94A95"/>
    <w:rsid w:val="00DA77C7"/>
    <w:rsid w:val="00DB110D"/>
    <w:rsid w:val="00DB698D"/>
    <w:rsid w:val="00DB6AA4"/>
    <w:rsid w:val="00DB6E4B"/>
    <w:rsid w:val="00DC15C8"/>
    <w:rsid w:val="00DD25CE"/>
    <w:rsid w:val="00DD2887"/>
    <w:rsid w:val="00DD627D"/>
    <w:rsid w:val="00E2269E"/>
    <w:rsid w:val="00E24D1A"/>
    <w:rsid w:val="00E25E74"/>
    <w:rsid w:val="00E43DB1"/>
    <w:rsid w:val="00E678A0"/>
    <w:rsid w:val="00E71A67"/>
    <w:rsid w:val="00E72CE1"/>
    <w:rsid w:val="00E802B1"/>
    <w:rsid w:val="00E86EA1"/>
    <w:rsid w:val="00E8712D"/>
    <w:rsid w:val="00EE479B"/>
    <w:rsid w:val="00EF1CD4"/>
    <w:rsid w:val="00F070B7"/>
    <w:rsid w:val="00F100B0"/>
    <w:rsid w:val="00F223C2"/>
    <w:rsid w:val="00F22A93"/>
    <w:rsid w:val="00F41C0B"/>
    <w:rsid w:val="00F4666F"/>
    <w:rsid w:val="00F70AF8"/>
    <w:rsid w:val="00F90D00"/>
    <w:rsid w:val="00F94401"/>
    <w:rsid w:val="00FC63AE"/>
    <w:rsid w:val="00FF4978"/>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19" w:qFormat="1"/>
    <w:lsdException w:name="heading 6" w:uiPriority="19" w:qFormat="1"/>
    <w:lsdException w:name="heading 7" w:uiPriority="19" w:qFormat="1"/>
    <w:lsdException w:name="heading 8" w:uiPriority="19" w:qFormat="1"/>
    <w:lsdException w:name="heading 9" w:uiPriority="1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319FD"/>
    <w:pPr>
      <w:spacing w:after="120" w:line="264" w:lineRule="auto"/>
      <w:jc w:val="both"/>
    </w:pPr>
    <w:rPr>
      <w:rFonts w:ascii="Calibri" w:hAnsi="Calibri"/>
    </w:rPr>
  </w:style>
  <w:style w:type="paragraph" w:styleId="berschrift1">
    <w:name w:val="heading 1"/>
    <w:basedOn w:val="Standard"/>
    <w:next w:val="Standard"/>
    <w:link w:val="berschrift1Zchn"/>
    <w:uiPriority w:val="2"/>
    <w:rsid w:val="006319FD"/>
    <w:pPr>
      <w:keepNext/>
      <w:keepLines/>
      <w:pageBreakBefore/>
      <w:numPr>
        <w:numId w:val="1"/>
      </w:numPr>
      <w:pBdr>
        <w:bottom w:val="single" w:sz="4" w:space="1" w:color="auto"/>
      </w:pBdr>
      <w:spacing w:after="240"/>
      <w:jc w:val="left"/>
      <w:outlineLvl w:val="0"/>
    </w:pPr>
    <w:rPr>
      <w:rFonts w:eastAsiaTheme="majorEastAsia" w:cstheme="majorBidi"/>
      <w:b/>
      <w:bCs/>
      <w:caps/>
      <w:color w:val="008D7F"/>
      <w:sz w:val="28"/>
      <w:szCs w:val="28"/>
    </w:rPr>
  </w:style>
  <w:style w:type="paragraph" w:styleId="berschrift2">
    <w:name w:val="heading 2"/>
    <w:basedOn w:val="Standard"/>
    <w:next w:val="Standard"/>
    <w:link w:val="berschrift2Zchn"/>
    <w:uiPriority w:val="2"/>
    <w:rsid w:val="006319FD"/>
    <w:pPr>
      <w:keepNext/>
      <w:keepLines/>
      <w:numPr>
        <w:ilvl w:val="1"/>
        <w:numId w:val="1"/>
      </w:numPr>
      <w:spacing w:before="240"/>
      <w:jc w:val="left"/>
      <w:outlineLvl w:val="1"/>
    </w:pPr>
    <w:rPr>
      <w:rFonts w:eastAsiaTheme="majorEastAsia" w:cstheme="majorBidi"/>
      <w:b/>
      <w:bCs/>
      <w:caps/>
      <w:szCs w:val="26"/>
    </w:rPr>
  </w:style>
  <w:style w:type="paragraph" w:styleId="berschrift3">
    <w:name w:val="heading 3"/>
    <w:basedOn w:val="Standard"/>
    <w:next w:val="Standard"/>
    <w:link w:val="berschrift3Zchn"/>
    <w:uiPriority w:val="2"/>
    <w:rsid w:val="006319FD"/>
    <w:pPr>
      <w:keepNext/>
      <w:keepLines/>
      <w:numPr>
        <w:ilvl w:val="2"/>
        <w:numId w:val="1"/>
      </w:numPr>
      <w:spacing w:before="240" w:after="0"/>
      <w:jc w:val="left"/>
      <w:outlineLvl w:val="2"/>
    </w:pPr>
    <w:rPr>
      <w:rFonts w:eastAsiaTheme="majorEastAsia" w:cstheme="majorBidi"/>
      <w:b/>
      <w:bCs/>
      <w:color w:val="4472C4" w:themeColor="accent5"/>
    </w:rPr>
  </w:style>
  <w:style w:type="paragraph" w:styleId="berschrift4">
    <w:name w:val="heading 4"/>
    <w:basedOn w:val="Standard"/>
    <w:next w:val="Standard"/>
    <w:link w:val="berschrift4Zchn"/>
    <w:uiPriority w:val="2"/>
    <w:rsid w:val="006319FD"/>
    <w:pPr>
      <w:keepNext/>
      <w:keepLines/>
      <w:numPr>
        <w:ilvl w:val="3"/>
        <w:numId w:val="1"/>
      </w:numPr>
      <w:spacing w:before="120" w:after="0"/>
      <w:jc w:val="left"/>
      <w:outlineLvl w:val="3"/>
    </w:pPr>
    <w:rPr>
      <w:rFonts w:eastAsiaTheme="majorEastAsia" w:cstheme="majorBidi"/>
      <w:b/>
      <w:bCs/>
      <w:iCs/>
      <w:color w:val="008D7F"/>
    </w:rPr>
  </w:style>
  <w:style w:type="paragraph" w:styleId="berschrift5">
    <w:name w:val="heading 5"/>
    <w:basedOn w:val="Standard"/>
    <w:next w:val="Standard"/>
    <w:link w:val="berschrift5Zchn"/>
    <w:uiPriority w:val="19"/>
    <w:semiHidden/>
    <w:qFormat/>
    <w:rsid w:val="006319FD"/>
    <w:pPr>
      <w:keepNext/>
      <w:keepLines/>
      <w:spacing w:before="120" w:after="0"/>
      <w:jc w:val="left"/>
      <w:outlineLvl w:val="4"/>
    </w:pPr>
    <w:rPr>
      <w:rFonts w:eastAsiaTheme="majorEastAsia" w:cstheme="majorBidi"/>
      <w:color w:val="008D7F"/>
    </w:rPr>
  </w:style>
  <w:style w:type="paragraph" w:styleId="berschrift6">
    <w:name w:val="heading 6"/>
    <w:basedOn w:val="Standard"/>
    <w:next w:val="Standard"/>
    <w:link w:val="berschrift6Zchn"/>
    <w:uiPriority w:val="19"/>
    <w:semiHidden/>
    <w:qFormat/>
    <w:rsid w:val="006319FD"/>
    <w:pPr>
      <w:keepNext/>
      <w:keepLines/>
      <w:pageBreakBefore/>
      <w:numPr>
        <w:numId w:val="3"/>
      </w:numPr>
      <w:pBdr>
        <w:bottom w:val="single" w:sz="4" w:space="1" w:color="auto"/>
      </w:pBdr>
      <w:spacing w:after="240"/>
      <w:jc w:val="left"/>
      <w:outlineLvl w:val="5"/>
    </w:pPr>
    <w:rPr>
      <w:rFonts w:eastAsiaTheme="majorEastAsia" w:cstheme="majorBidi"/>
      <w:b/>
      <w:iCs/>
      <w:caps/>
      <w:color w:val="008D7F"/>
      <w:sz w:val="28"/>
    </w:rPr>
  </w:style>
  <w:style w:type="paragraph" w:styleId="berschrift7">
    <w:name w:val="heading 7"/>
    <w:basedOn w:val="Standard"/>
    <w:next w:val="Standard"/>
    <w:link w:val="berschrift7Zchn"/>
    <w:uiPriority w:val="19"/>
    <w:semiHidden/>
    <w:qFormat/>
    <w:rsid w:val="006319FD"/>
    <w:pPr>
      <w:keepNext/>
      <w:keepLines/>
      <w:numPr>
        <w:ilvl w:val="1"/>
        <w:numId w:val="3"/>
      </w:numPr>
      <w:spacing w:before="240"/>
      <w:outlineLvl w:val="6"/>
    </w:pPr>
    <w:rPr>
      <w:rFonts w:eastAsiaTheme="majorEastAsia" w:cstheme="majorBidi"/>
      <w:b/>
      <w:iCs/>
      <w:caps/>
    </w:rPr>
  </w:style>
  <w:style w:type="paragraph" w:styleId="berschrift8">
    <w:name w:val="heading 8"/>
    <w:basedOn w:val="Standard"/>
    <w:next w:val="Standard"/>
    <w:link w:val="berschrift8Zchn"/>
    <w:uiPriority w:val="19"/>
    <w:semiHidden/>
    <w:qFormat/>
    <w:rsid w:val="006319FD"/>
    <w:pPr>
      <w:keepNext/>
      <w:keepLines/>
      <w:numPr>
        <w:ilvl w:val="2"/>
        <w:numId w:val="3"/>
      </w:numPr>
      <w:spacing w:before="120" w:after="0"/>
      <w:jc w:val="left"/>
      <w:outlineLvl w:val="7"/>
    </w:pPr>
    <w:rPr>
      <w:rFonts w:eastAsiaTheme="majorEastAsia" w:cstheme="majorBidi"/>
      <w:b/>
      <w:szCs w:val="20"/>
    </w:rPr>
  </w:style>
  <w:style w:type="paragraph" w:styleId="berschrift9">
    <w:name w:val="heading 9"/>
    <w:basedOn w:val="Standard"/>
    <w:next w:val="Standard"/>
    <w:link w:val="berschrift9Zchn"/>
    <w:uiPriority w:val="19"/>
    <w:semiHidden/>
    <w:qFormat/>
    <w:rsid w:val="006319FD"/>
    <w:pPr>
      <w:keepNext/>
      <w:keepLines/>
      <w:numPr>
        <w:ilvl w:val="3"/>
        <w:numId w:val="3"/>
      </w:numPr>
      <w:spacing w:before="120" w:after="0"/>
      <w:jc w:val="left"/>
      <w:outlineLvl w:val="8"/>
    </w:pPr>
    <w:rPr>
      <w:rFonts w:eastAsiaTheme="majorEastAsia" w:cstheme="majorBidi"/>
      <w:b/>
      <w:iCs/>
      <w:color w:val="008D7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2"/>
    <w:rsid w:val="006319FD"/>
    <w:rPr>
      <w:rFonts w:ascii="Calibri" w:eastAsiaTheme="majorEastAsia" w:hAnsi="Calibri" w:cstheme="majorBidi"/>
      <w:b/>
      <w:bCs/>
      <w:caps/>
      <w:color w:val="008D7F"/>
      <w:sz w:val="28"/>
      <w:szCs w:val="28"/>
    </w:rPr>
  </w:style>
  <w:style w:type="character" w:customStyle="1" w:styleId="berschrift2Zchn">
    <w:name w:val="Überschrift 2 Zchn"/>
    <w:basedOn w:val="Absatz-Standardschriftart"/>
    <w:link w:val="berschrift2"/>
    <w:uiPriority w:val="2"/>
    <w:rsid w:val="006319FD"/>
    <w:rPr>
      <w:rFonts w:ascii="Calibri" w:eastAsiaTheme="majorEastAsia" w:hAnsi="Calibri" w:cstheme="majorBidi"/>
      <w:b/>
      <w:bCs/>
      <w:caps/>
      <w:szCs w:val="26"/>
    </w:rPr>
  </w:style>
  <w:style w:type="character" w:customStyle="1" w:styleId="berschrift3Zchn">
    <w:name w:val="Überschrift 3 Zchn"/>
    <w:basedOn w:val="Absatz-Standardschriftart"/>
    <w:link w:val="berschrift3"/>
    <w:uiPriority w:val="2"/>
    <w:rsid w:val="006319FD"/>
    <w:rPr>
      <w:rFonts w:ascii="Calibri" w:eastAsiaTheme="majorEastAsia" w:hAnsi="Calibri" w:cstheme="majorBidi"/>
      <w:b/>
      <w:bCs/>
      <w:color w:val="4472C4" w:themeColor="accent5"/>
    </w:rPr>
  </w:style>
  <w:style w:type="character" w:customStyle="1" w:styleId="berschrift4Zchn">
    <w:name w:val="Überschrift 4 Zchn"/>
    <w:basedOn w:val="Absatz-Standardschriftart"/>
    <w:link w:val="berschrift4"/>
    <w:uiPriority w:val="2"/>
    <w:rsid w:val="006319FD"/>
    <w:rPr>
      <w:rFonts w:ascii="Calibri" w:eastAsiaTheme="majorEastAsia" w:hAnsi="Calibri" w:cstheme="majorBidi"/>
      <w:b/>
      <w:bCs/>
      <w:iCs/>
      <w:color w:val="008D7F"/>
    </w:rPr>
  </w:style>
  <w:style w:type="character" w:customStyle="1" w:styleId="berschrift5Zchn">
    <w:name w:val="Überschrift 5 Zchn"/>
    <w:basedOn w:val="Absatz-Standardschriftart"/>
    <w:link w:val="berschrift5"/>
    <w:uiPriority w:val="19"/>
    <w:semiHidden/>
    <w:rsid w:val="006319FD"/>
    <w:rPr>
      <w:rFonts w:ascii="Calibri" w:eastAsiaTheme="majorEastAsia" w:hAnsi="Calibri" w:cstheme="majorBidi"/>
      <w:color w:val="008D7F"/>
    </w:rPr>
  </w:style>
  <w:style w:type="character" w:customStyle="1" w:styleId="berschrift6Zchn">
    <w:name w:val="Überschrift 6 Zchn"/>
    <w:basedOn w:val="Absatz-Standardschriftart"/>
    <w:link w:val="berschrift6"/>
    <w:uiPriority w:val="19"/>
    <w:semiHidden/>
    <w:rsid w:val="006319FD"/>
    <w:rPr>
      <w:rFonts w:ascii="Calibri" w:eastAsiaTheme="majorEastAsia" w:hAnsi="Calibri" w:cstheme="majorBidi"/>
      <w:b/>
      <w:iCs/>
      <w:caps/>
      <w:color w:val="008D7F"/>
      <w:sz w:val="28"/>
    </w:rPr>
  </w:style>
  <w:style w:type="character" w:customStyle="1" w:styleId="berschrift7Zchn">
    <w:name w:val="Überschrift 7 Zchn"/>
    <w:basedOn w:val="Absatz-Standardschriftart"/>
    <w:link w:val="berschrift7"/>
    <w:uiPriority w:val="19"/>
    <w:semiHidden/>
    <w:rsid w:val="006319FD"/>
    <w:rPr>
      <w:rFonts w:ascii="Calibri" w:eastAsiaTheme="majorEastAsia" w:hAnsi="Calibri" w:cstheme="majorBidi"/>
      <w:b/>
      <w:iCs/>
      <w:caps/>
    </w:rPr>
  </w:style>
  <w:style w:type="character" w:customStyle="1" w:styleId="berschrift8Zchn">
    <w:name w:val="Überschrift 8 Zchn"/>
    <w:basedOn w:val="Absatz-Standardschriftart"/>
    <w:link w:val="berschrift8"/>
    <w:uiPriority w:val="19"/>
    <w:semiHidden/>
    <w:rsid w:val="006319FD"/>
    <w:rPr>
      <w:rFonts w:ascii="Calibri" w:eastAsiaTheme="majorEastAsia" w:hAnsi="Calibri" w:cstheme="majorBidi"/>
      <w:b/>
      <w:szCs w:val="20"/>
    </w:rPr>
  </w:style>
  <w:style w:type="character" w:customStyle="1" w:styleId="berschrift9Zchn">
    <w:name w:val="Überschrift 9 Zchn"/>
    <w:basedOn w:val="Absatz-Standardschriftart"/>
    <w:link w:val="berschrift9"/>
    <w:uiPriority w:val="19"/>
    <w:semiHidden/>
    <w:rsid w:val="006319FD"/>
    <w:rPr>
      <w:rFonts w:ascii="Calibri" w:eastAsiaTheme="majorEastAsia" w:hAnsi="Calibri" w:cstheme="majorBidi"/>
      <w:b/>
      <w:iCs/>
      <w:color w:val="008D7F"/>
      <w:szCs w:val="20"/>
    </w:rPr>
  </w:style>
  <w:style w:type="paragraph" w:styleId="Listenabsatz">
    <w:name w:val="List Paragraph"/>
    <w:aliases w:val="Bulleted List - Proposal Text"/>
    <w:basedOn w:val="Standard"/>
    <w:uiPriority w:val="34"/>
    <w:qFormat/>
    <w:rsid w:val="006319FD"/>
    <w:pPr>
      <w:ind w:left="720"/>
      <w:contextualSpacing/>
    </w:pPr>
  </w:style>
  <w:style w:type="paragraph" w:styleId="Fuzeile">
    <w:name w:val="footer"/>
    <w:basedOn w:val="Standard"/>
    <w:link w:val="FuzeileZchn"/>
    <w:uiPriority w:val="99"/>
    <w:unhideWhenUsed/>
    <w:rsid w:val="006319FD"/>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6319FD"/>
    <w:rPr>
      <w:rFonts w:ascii="Calibri" w:hAnsi="Calibri"/>
    </w:rPr>
  </w:style>
  <w:style w:type="paragraph" w:styleId="KeinLeerraum">
    <w:name w:val="No Spacing"/>
    <w:link w:val="KeinLeerraumZchn"/>
    <w:uiPriority w:val="1"/>
    <w:qFormat/>
    <w:rsid w:val="006319FD"/>
    <w:pPr>
      <w:spacing w:after="0" w:line="240" w:lineRule="auto"/>
      <w:jc w:val="both"/>
    </w:pPr>
    <w:rPr>
      <w:rFonts w:ascii="Calibri" w:hAnsi="Calibri"/>
    </w:rPr>
  </w:style>
  <w:style w:type="character" w:customStyle="1" w:styleId="KeinLeerraumZchn">
    <w:name w:val="Kein Leerraum Zchn"/>
    <w:basedOn w:val="Absatz-Standardschriftart"/>
    <w:link w:val="KeinLeerraum"/>
    <w:uiPriority w:val="1"/>
    <w:rsid w:val="006319FD"/>
    <w:rPr>
      <w:rFonts w:ascii="Calibri" w:hAnsi="Calibri"/>
    </w:rPr>
  </w:style>
  <w:style w:type="character" w:styleId="Fett">
    <w:name w:val="Strong"/>
    <w:basedOn w:val="Absatz-Standardschriftart"/>
    <w:uiPriority w:val="22"/>
    <w:qFormat/>
    <w:rsid w:val="006319FD"/>
    <w:rPr>
      <w:b/>
      <w:bCs/>
    </w:rPr>
  </w:style>
  <w:style w:type="paragraph" w:styleId="Kommentartext">
    <w:name w:val="annotation text"/>
    <w:basedOn w:val="Standard"/>
    <w:link w:val="KommentartextZchn"/>
    <w:uiPriority w:val="99"/>
    <w:unhideWhenUsed/>
    <w:rsid w:val="006319FD"/>
    <w:pPr>
      <w:spacing w:line="240" w:lineRule="auto"/>
    </w:pPr>
    <w:rPr>
      <w:sz w:val="20"/>
      <w:szCs w:val="20"/>
    </w:rPr>
  </w:style>
  <w:style w:type="character" w:customStyle="1" w:styleId="KommentartextZchn">
    <w:name w:val="Kommentartext Zchn"/>
    <w:basedOn w:val="Absatz-Standardschriftart"/>
    <w:link w:val="Kommentartext"/>
    <w:uiPriority w:val="99"/>
    <w:rsid w:val="006319FD"/>
    <w:rPr>
      <w:rFonts w:ascii="Calibri" w:hAnsi="Calibri"/>
      <w:sz w:val="20"/>
      <w:szCs w:val="20"/>
    </w:rPr>
  </w:style>
  <w:style w:type="character" w:customStyle="1" w:styleId="KommentarthemaZchn">
    <w:name w:val="Kommentarthema Zchn"/>
    <w:basedOn w:val="KommentartextZchn"/>
    <w:link w:val="Kommentarthema"/>
    <w:uiPriority w:val="99"/>
    <w:semiHidden/>
    <w:rsid w:val="006319FD"/>
    <w:rPr>
      <w:rFonts w:ascii="Calibri" w:hAnsi="Calibri"/>
      <w:b/>
      <w:bCs/>
      <w:sz w:val="20"/>
      <w:szCs w:val="20"/>
    </w:rPr>
  </w:style>
  <w:style w:type="paragraph" w:styleId="Kommentarthema">
    <w:name w:val="annotation subject"/>
    <w:basedOn w:val="Kommentartext"/>
    <w:next w:val="Kommentartext"/>
    <w:link w:val="KommentarthemaZchn"/>
    <w:uiPriority w:val="99"/>
    <w:semiHidden/>
    <w:unhideWhenUsed/>
    <w:rsid w:val="006319FD"/>
    <w:rPr>
      <w:b/>
      <w:bCs/>
    </w:rPr>
  </w:style>
  <w:style w:type="character" w:customStyle="1" w:styleId="SprechblasentextZchn">
    <w:name w:val="Sprechblasentext Zchn"/>
    <w:basedOn w:val="Absatz-Standardschriftart"/>
    <w:link w:val="Sprechblasentext"/>
    <w:uiPriority w:val="99"/>
    <w:semiHidden/>
    <w:rsid w:val="006319FD"/>
    <w:rPr>
      <w:rFonts w:ascii="Tahoma" w:hAnsi="Tahoma" w:cs="Tahoma"/>
      <w:sz w:val="16"/>
      <w:szCs w:val="16"/>
    </w:rPr>
  </w:style>
  <w:style w:type="paragraph" w:styleId="Sprechblasentext">
    <w:name w:val="Balloon Text"/>
    <w:basedOn w:val="Standard"/>
    <w:link w:val="SprechblasentextZchn"/>
    <w:uiPriority w:val="99"/>
    <w:semiHidden/>
    <w:unhideWhenUsed/>
    <w:rsid w:val="006319FD"/>
    <w:pPr>
      <w:spacing w:after="0" w:line="240" w:lineRule="auto"/>
    </w:pPr>
    <w:rPr>
      <w:rFonts w:ascii="Tahoma" w:hAnsi="Tahoma" w:cs="Tahoma"/>
      <w:sz w:val="16"/>
      <w:szCs w:val="16"/>
    </w:rPr>
  </w:style>
  <w:style w:type="character" w:styleId="Hervorhebung">
    <w:name w:val="Emphasis"/>
    <w:basedOn w:val="Absatz-Standardschriftart"/>
    <w:uiPriority w:val="20"/>
    <w:rsid w:val="006319FD"/>
    <w:rPr>
      <w:i/>
      <w:iCs/>
      <w:color w:val="548DD4"/>
    </w:rPr>
  </w:style>
  <w:style w:type="paragraph" w:customStyle="1" w:styleId="Bullet1">
    <w:name w:val="Bullet1"/>
    <w:basedOn w:val="Standard"/>
    <w:uiPriority w:val="3"/>
    <w:qFormat/>
    <w:rsid w:val="006319FD"/>
    <w:pPr>
      <w:numPr>
        <w:numId w:val="5"/>
      </w:numPr>
    </w:pPr>
  </w:style>
  <w:style w:type="paragraph" w:customStyle="1" w:styleId="Bullet2">
    <w:name w:val="Bullet2"/>
    <w:basedOn w:val="Standard"/>
    <w:uiPriority w:val="3"/>
    <w:qFormat/>
    <w:rsid w:val="006319FD"/>
    <w:pPr>
      <w:numPr>
        <w:ilvl w:val="1"/>
        <w:numId w:val="5"/>
      </w:numPr>
    </w:pPr>
  </w:style>
  <w:style w:type="paragraph" w:customStyle="1" w:styleId="NumbList1">
    <w:name w:val="NumbList1"/>
    <w:basedOn w:val="Standard"/>
    <w:uiPriority w:val="4"/>
    <w:qFormat/>
    <w:rsid w:val="006319FD"/>
    <w:pPr>
      <w:numPr>
        <w:numId w:val="4"/>
      </w:numPr>
    </w:pPr>
  </w:style>
  <w:style w:type="paragraph" w:customStyle="1" w:styleId="NumbList2">
    <w:name w:val="NumbList2"/>
    <w:basedOn w:val="Standard"/>
    <w:uiPriority w:val="4"/>
    <w:qFormat/>
    <w:rsid w:val="006319FD"/>
    <w:pPr>
      <w:numPr>
        <w:ilvl w:val="1"/>
        <w:numId w:val="4"/>
      </w:numPr>
    </w:pPr>
  </w:style>
  <w:style w:type="paragraph" w:customStyle="1" w:styleId="TableInfo">
    <w:name w:val="TableInfo"/>
    <w:basedOn w:val="Standard"/>
    <w:uiPriority w:val="8"/>
    <w:qFormat/>
    <w:rsid w:val="006319FD"/>
    <w:pPr>
      <w:spacing w:after="0"/>
      <w:jc w:val="left"/>
    </w:pPr>
    <w:rPr>
      <w:color w:val="008D7F"/>
    </w:rPr>
  </w:style>
  <w:style w:type="paragraph" w:customStyle="1" w:styleId="Heading1NoToc">
    <w:name w:val="Heading 1NoToc"/>
    <w:basedOn w:val="Standard"/>
    <w:next w:val="Standard"/>
    <w:uiPriority w:val="10"/>
    <w:qFormat/>
    <w:rsid w:val="006319FD"/>
    <w:pPr>
      <w:keepNext/>
      <w:keepLines/>
      <w:pBdr>
        <w:bottom w:val="single" w:sz="4" w:space="1" w:color="auto"/>
      </w:pBdr>
      <w:spacing w:after="240"/>
      <w:jc w:val="left"/>
      <w:outlineLvl w:val="0"/>
    </w:pPr>
    <w:rPr>
      <w:rFonts w:eastAsiaTheme="majorEastAsia" w:cstheme="majorBidi"/>
      <w:b/>
      <w:bCs/>
      <w:caps/>
      <w:color w:val="008D7F"/>
      <w:sz w:val="28"/>
      <w:szCs w:val="28"/>
    </w:rPr>
  </w:style>
  <w:style w:type="paragraph" w:customStyle="1" w:styleId="NormalNoSpace">
    <w:name w:val="NormalNoSpace"/>
    <w:basedOn w:val="Standard"/>
    <w:qFormat/>
    <w:rsid w:val="006319FD"/>
    <w:pPr>
      <w:spacing w:after="0"/>
    </w:pPr>
  </w:style>
  <w:style w:type="paragraph" w:customStyle="1" w:styleId="TableText">
    <w:name w:val="TableText"/>
    <w:basedOn w:val="Standard"/>
    <w:uiPriority w:val="7"/>
    <w:qFormat/>
    <w:rsid w:val="006319FD"/>
    <w:pPr>
      <w:spacing w:after="0"/>
      <w:jc w:val="left"/>
    </w:pPr>
  </w:style>
  <w:style w:type="paragraph" w:customStyle="1" w:styleId="HeaderTitle">
    <w:name w:val="HeaderTitle"/>
    <w:basedOn w:val="Standard"/>
    <w:next w:val="NumbList5"/>
    <w:uiPriority w:val="9"/>
    <w:semiHidden/>
    <w:qFormat/>
    <w:rsid w:val="006319FD"/>
    <w:pPr>
      <w:tabs>
        <w:tab w:val="center" w:pos="4513"/>
        <w:tab w:val="right" w:pos="9026"/>
      </w:tabs>
      <w:spacing w:after="0" w:line="240" w:lineRule="auto"/>
      <w:jc w:val="left"/>
    </w:pPr>
    <w:rPr>
      <w:b/>
      <w:caps/>
      <w:color w:val="777777"/>
      <w:sz w:val="18"/>
    </w:rPr>
  </w:style>
  <w:style w:type="paragraph" w:customStyle="1" w:styleId="NumbList5">
    <w:name w:val="NumbList5"/>
    <w:basedOn w:val="Standard"/>
    <w:uiPriority w:val="19"/>
    <w:semiHidden/>
    <w:qFormat/>
    <w:rsid w:val="006319FD"/>
    <w:pPr>
      <w:numPr>
        <w:ilvl w:val="4"/>
        <w:numId w:val="4"/>
      </w:numPr>
    </w:pPr>
  </w:style>
  <w:style w:type="paragraph" w:styleId="Kopfzeile">
    <w:name w:val="header"/>
    <w:next w:val="HeaderTitle"/>
    <w:link w:val="KopfzeileZchn"/>
    <w:uiPriority w:val="99"/>
    <w:unhideWhenUsed/>
    <w:rsid w:val="006319FD"/>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6319FD"/>
  </w:style>
  <w:style w:type="paragraph" w:customStyle="1" w:styleId="Heading1Cont">
    <w:name w:val="Heading 1Cont"/>
    <w:basedOn w:val="berschrift1"/>
    <w:next w:val="Standard"/>
    <w:uiPriority w:val="10"/>
    <w:qFormat/>
    <w:rsid w:val="006319FD"/>
    <w:pPr>
      <w:pageBreakBefore w:val="0"/>
      <w:numPr>
        <w:numId w:val="0"/>
      </w:numPr>
      <w:spacing w:before="360"/>
    </w:pPr>
  </w:style>
  <w:style w:type="paragraph" w:customStyle="1" w:styleId="Heading1NoNumb">
    <w:name w:val="Heading 1NoNumb"/>
    <w:basedOn w:val="berschrift1"/>
    <w:next w:val="Standard"/>
    <w:uiPriority w:val="10"/>
    <w:rsid w:val="006319FD"/>
    <w:pPr>
      <w:numPr>
        <w:numId w:val="0"/>
      </w:numPr>
    </w:pPr>
  </w:style>
  <w:style w:type="paragraph" w:customStyle="1" w:styleId="Heading2NoNumb">
    <w:name w:val="Heading 2NoNumb"/>
    <w:basedOn w:val="berschrift2"/>
    <w:next w:val="Standard"/>
    <w:uiPriority w:val="10"/>
    <w:qFormat/>
    <w:rsid w:val="006319FD"/>
    <w:pPr>
      <w:numPr>
        <w:ilvl w:val="0"/>
        <w:numId w:val="0"/>
      </w:numPr>
    </w:pPr>
    <w:rPr>
      <w:sz w:val="24"/>
      <w:szCs w:val="24"/>
    </w:rPr>
  </w:style>
  <w:style w:type="paragraph" w:customStyle="1" w:styleId="Heading3NoNumb">
    <w:name w:val="Heading 3NoNumb"/>
    <w:basedOn w:val="berschrift3"/>
    <w:next w:val="Standard"/>
    <w:uiPriority w:val="10"/>
    <w:qFormat/>
    <w:rsid w:val="006319FD"/>
    <w:pPr>
      <w:numPr>
        <w:ilvl w:val="0"/>
        <w:numId w:val="0"/>
      </w:numPr>
    </w:pPr>
  </w:style>
  <w:style w:type="paragraph" w:customStyle="1" w:styleId="TableHeader">
    <w:name w:val="TableHeader"/>
    <w:basedOn w:val="TableInfo"/>
    <w:uiPriority w:val="7"/>
    <w:qFormat/>
    <w:rsid w:val="006319FD"/>
    <w:rPr>
      <w:b/>
      <w:caps/>
    </w:rPr>
  </w:style>
  <w:style w:type="paragraph" w:customStyle="1" w:styleId="NumberedLists">
    <w:name w:val="Numbered Lists"/>
    <w:basedOn w:val="Standard"/>
    <w:uiPriority w:val="6"/>
    <w:rsid w:val="006319FD"/>
    <w:pPr>
      <w:numPr>
        <w:numId w:val="2"/>
      </w:numPr>
    </w:pPr>
  </w:style>
  <w:style w:type="paragraph" w:customStyle="1" w:styleId="Bullet3">
    <w:name w:val="Bullet3"/>
    <w:basedOn w:val="Standard"/>
    <w:uiPriority w:val="19"/>
    <w:qFormat/>
    <w:rsid w:val="006319FD"/>
    <w:pPr>
      <w:numPr>
        <w:ilvl w:val="2"/>
        <w:numId w:val="5"/>
      </w:numPr>
    </w:pPr>
  </w:style>
  <w:style w:type="paragraph" w:customStyle="1" w:styleId="Bullet4">
    <w:name w:val="Bullet4"/>
    <w:basedOn w:val="Standard"/>
    <w:uiPriority w:val="19"/>
    <w:qFormat/>
    <w:rsid w:val="006319FD"/>
    <w:pPr>
      <w:numPr>
        <w:ilvl w:val="3"/>
        <w:numId w:val="5"/>
      </w:numPr>
    </w:pPr>
  </w:style>
  <w:style w:type="paragraph" w:customStyle="1" w:styleId="TableTextSmall">
    <w:name w:val="TableTextSmall"/>
    <w:basedOn w:val="TableText"/>
    <w:uiPriority w:val="9"/>
    <w:qFormat/>
    <w:rsid w:val="006319FD"/>
    <w:pPr>
      <w:spacing w:line="240" w:lineRule="auto"/>
    </w:pPr>
    <w:rPr>
      <w:sz w:val="18"/>
    </w:rPr>
  </w:style>
  <w:style w:type="paragraph" w:customStyle="1" w:styleId="TableInfoSmall">
    <w:name w:val="TableInfoSmall"/>
    <w:basedOn w:val="TableInfo"/>
    <w:uiPriority w:val="9"/>
    <w:qFormat/>
    <w:rsid w:val="006319FD"/>
    <w:pPr>
      <w:spacing w:line="240" w:lineRule="auto"/>
    </w:pPr>
    <w:rPr>
      <w:sz w:val="18"/>
    </w:rPr>
  </w:style>
  <w:style w:type="paragraph" w:customStyle="1" w:styleId="Source">
    <w:name w:val="Source"/>
    <w:basedOn w:val="Standard"/>
    <w:next w:val="Standard"/>
    <w:uiPriority w:val="9"/>
    <w:qFormat/>
    <w:rsid w:val="006319FD"/>
    <w:rPr>
      <w:i/>
      <w:sz w:val="18"/>
    </w:rPr>
  </w:style>
  <w:style w:type="paragraph" w:customStyle="1" w:styleId="Heading4NoNumb">
    <w:name w:val="Heading 4NoNumb"/>
    <w:basedOn w:val="berschrift4"/>
    <w:next w:val="Standard"/>
    <w:uiPriority w:val="10"/>
    <w:qFormat/>
    <w:rsid w:val="006319FD"/>
    <w:pPr>
      <w:numPr>
        <w:ilvl w:val="0"/>
        <w:numId w:val="0"/>
      </w:numPr>
    </w:pPr>
  </w:style>
  <w:style w:type="paragraph" w:customStyle="1" w:styleId="AlphaList1">
    <w:name w:val="AlphaList1"/>
    <w:basedOn w:val="Standard"/>
    <w:uiPriority w:val="6"/>
    <w:rsid w:val="006319FD"/>
  </w:style>
  <w:style w:type="paragraph" w:customStyle="1" w:styleId="AlphaList2">
    <w:name w:val="AlphaList2"/>
    <w:basedOn w:val="Standard"/>
    <w:uiPriority w:val="6"/>
    <w:rsid w:val="006319FD"/>
  </w:style>
  <w:style w:type="character" w:customStyle="1" w:styleId="Aqua">
    <w:name w:val="Aqua"/>
    <w:basedOn w:val="Absatz-Standardschriftart"/>
    <w:uiPriority w:val="10"/>
    <w:qFormat/>
    <w:rsid w:val="006319FD"/>
    <w:rPr>
      <w:color w:val="008D7F"/>
    </w:rPr>
  </w:style>
  <w:style w:type="character" w:customStyle="1" w:styleId="CodeChar">
    <w:name w:val="CodeChar"/>
    <w:basedOn w:val="Absatz-Standardschriftart"/>
    <w:uiPriority w:val="10"/>
    <w:rsid w:val="006319FD"/>
    <w:rPr>
      <w:rFonts w:ascii="Courier New" w:hAnsi="Courier New"/>
    </w:rPr>
  </w:style>
  <w:style w:type="paragraph" w:customStyle="1" w:styleId="TableHeaderSmall">
    <w:name w:val="TableHeaderSmall"/>
    <w:basedOn w:val="TableHeader"/>
    <w:uiPriority w:val="9"/>
    <w:qFormat/>
    <w:rsid w:val="006319FD"/>
    <w:rPr>
      <w:sz w:val="18"/>
    </w:rPr>
  </w:style>
  <w:style w:type="paragraph" w:customStyle="1" w:styleId="Heading1NoNumbCont">
    <w:name w:val="Heading 1NoNumbCont"/>
    <w:basedOn w:val="Heading1NoNumb"/>
    <w:next w:val="Standard"/>
    <w:uiPriority w:val="10"/>
    <w:rsid w:val="006319FD"/>
    <w:pPr>
      <w:pageBreakBefore w:val="0"/>
      <w:spacing w:before="360"/>
    </w:pPr>
  </w:style>
  <w:style w:type="paragraph" w:customStyle="1" w:styleId="computeroutput">
    <w:name w:val="computer output"/>
    <w:basedOn w:val="Standard"/>
    <w:uiPriority w:val="14"/>
    <w:rsid w:val="006319FD"/>
    <w:pPr>
      <w:shd w:val="clear" w:color="auto" w:fill="F8F8F8"/>
      <w:spacing w:line="240" w:lineRule="auto"/>
      <w:ind w:left="680"/>
      <w:contextualSpacing/>
      <w:jc w:val="left"/>
    </w:pPr>
    <w:rPr>
      <w:rFonts w:ascii="Courier New" w:hAnsi="Courier New"/>
      <w:sz w:val="20"/>
    </w:rPr>
  </w:style>
  <w:style w:type="paragraph" w:customStyle="1" w:styleId="Heading2NoTOC">
    <w:name w:val="Heading 2NoTOC"/>
    <w:basedOn w:val="Heading2NoNumb"/>
    <w:uiPriority w:val="10"/>
    <w:qFormat/>
    <w:rsid w:val="006319FD"/>
  </w:style>
  <w:style w:type="paragraph" w:customStyle="1" w:styleId="CalloutText">
    <w:name w:val="Callout Text"/>
    <w:basedOn w:val="Standard"/>
    <w:qFormat/>
    <w:rsid w:val="006319FD"/>
    <w:pPr>
      <w:spacing w:before="120" w:line="360" w:lineRule="auto"/>
      <w:jc w:val="left"/>
    </w:pPr>
    <w:rPr>
      <w:rFonts w:eastAsia="Calibri" w:cs="Calibri"/>
      <w:b/>
      <w:i/>
      <w:color w:val="404040"/>
      <w:sz w:val="24"/>
      <w:szCs w:val="24"/>
    </w:rPr>
  </w:style>
  <w:style w:type="paragraph" w:customStyle="1" w:styleId="BoldProcessSection">
    <w:name w:val="Bold Process Section"/>
    <w:basedOn w:val="Standard"/>
    <w:qFormat/>
    <w:rsid w:val="006319FD"/>
    <w:pPr>
      <w:spacing w:before="120" w:line="240" w:lineRule="auto"/>
      <w:jc w:val="left"/>
    </w:pPr>
    <w:rPr>
      <w:rFonts w:eastAsia="Calibri" w:cs="Calibri"/>
      <w:b/>
      <w:noProof/>
    </w:rPr>
  </w:style>
  <w:style w:type="paragraph" w:customStyle="1" w:styleId="Pa0">
    <w:name w:val="Pa0"/>
    <w:basedOn w:val="Standard"/>
    <w:next w:val="Standard"/>
    <w:uiPriority w:val="99"/>
    <w:rsid w:val="006319FD"/>
    <w:pPr>
      <w:autoSpaceDE w:val="0"/>
      <w:autoSpaceDN w:val="0"/>
      <w:adjustRightInd w:val="0"/>
      <w:spacing w:after="0" w:line="241" w:lineRule="atLeast"/>
      <w:jc w:val="left"/>
    </w:pPr>
    <w:rPr>
      <w:rFonts w:ascii="Verdana" w:hAnsi="Verdana"/>
      <w:sz w:val="24"/>
      <w:szCs w:val="24"/>
    </w:rPr>
  </w:style>
  <w:style w:type="character" w:customStyle="1" w:styleId="A3">
    <w:name w:val="A3"/>
    <w:uiPriority w:val="99"/>
    <w:rsid w:val="006319FD"/>
    <w:rPr>
      <w:rFonts w:ascii="Calibri" w:hAnsi="Calibri" w:cs="Verdana"/>
      <w:color w:val="000000"/>
      <w:sz w:val="20"/>
      <w:szCs w:val="20"/>
    </w:rPr>
  </w:style>
  <w:style w:type="paragraph" w:customStyle="1" w:styleId="Pa2">
    <w:name w:val="Pa2"/>
    <w:basedOn w:val="Standard"/>
    <w:next w:val="Standard"/>
    <w:uiPriority w:val="99"/>
    <w:rsid w:val="006319FD"/>
    <w:pPr>
      <w:autoSpaceDE w:val="0"/>
      <w:autoSpaceDN w:val="0"/>
      <w:adjustRightInd w:val="0"/>
      <w:spacing w:after="0" w:line="241" w:lineRule="atLeast"/>
      <w:jc w:val="left"/>
    </w:pPr>
    <w:rPr>
      <w:rFonts w:ascii="Verdana" w:hAnsi="Verdana"/>
      <w:sz w:val="24"/>
      <w:szCs w:val="24"/>
    </w:rPr>
  </w:style>
  <w:style w:type="character" w:customStyle="1" w:styleId="A7">
    <w:name w:val="A7"/>
    <w:uiPriority w:val="99"/>
    <w:rsid w:val="006319FD"/>
    <w:rPr>
      <w:rFonts w:ascii="Minion Pro" w:hAnsi="Minion Pro" w:cs="Minion Pro"/>
      <w:color w:val="000000"/>
    </w:rPr>
  </w:style>
  <w:style w:type="paragraph" w:customStyle="1" w:styleId="Default">
    <w:name w:val="Default"/>
    <w:rsid w:val="006319FD"/>
    <w:pPr>
      <w:autoSpaceDE w:val="0"/>
      <w:autoSpaceDN w:val="0"/>
      <w:adjustRightInd w:val="0"/>
      <w:spacing w:after="0" w:line="240" w:lineRule="auto"/>
    </w:pPr>
    <w:rPr>
      <w:rFonts w:ascii="Times New Roman" w:hAnsi="Times New Roman" w:cs="Times New Roman"/>
      <w:color w:val="000000"/>
      <w:sz w:val="24"/>
      <w:szCs w:val="24"/>
    </w:rPr>
  </w:style>
  <w:style w:type="paragraph" w:styleId="Verzeichnis2">
    <w:name w:val="toc 2"/>
    <w:basedOn w:val="Standard"/>
    <w:next w:val="Standard"/>
    <w:autoRedefine/>
    <w:uiPriority w:val="39"/>
    <w:unhideWhenUsed/>
    <w:rsid w:val="006319FD"/>
    <w:pPr>
      <w:tabs>
        <w:tab w:val="right" w:leader="dot" w:pos="9350"/>
      </w:tabs>
      <w:spacing w:after="100"/>
      <w:ind w:left="220"/>
    </w:pPr>
    <w:rPr>
      <w:sz w:val="24"/>
      <w:szCs w:val="24"/>
    </w:rPr>
  </w:style>
  <w:style w:type="paragraph" w:styleId="Verzeichnis1">
    <w:name w:val="toc 1"/>
    <w:basedOn w:val="Standard"/>
    <w:next w:val="Standard"/>
    <w:autoRedefine/>
    <w:uiPriority w:val="39"/>
    <w:unhideWhenUsed/>
    <w:rsid w:val="006319FD"/>
    <w:pPr>
      <w:spacing w:after="100"/>
    </w:pPr>
    <w:rPr>
      <w:b/>
      <w:sz w:val="24"/>
    </w:rPr>
  </w:style>
  <w:style w:type="character" w:styleId="Hyperlink">
    <w:name w:val="Hyperlink"/>
    <w:basedOn w:val="Absatz-Standardschriftart"/>
    <w:uiPriority w:val="99"/>
    <w:unhideWhenUsed/>
    <w:rsid w:val="006319FD"/>
    <w:rPr>
      <w:color w:val="0563C1" w:themeColor="hyperlink"/>
      <w:u w:val="single"/>
    </w:rPr>
  </w:style>
  <w:style w:type="paragraph" w:styleId="Textkrper">
    <w:name w:val="Body Text"/>
    <w:basedOn w:val="Standard"/>
    <w:link w:val="TextkrperZchn"/>
    <w:uiPriority w:val="99"/>
    <w:semiHidden/>
    <w:unhideWhenUsed/>
    <w:rsid w:val="006319FD"/>
  </w:style>
  <w:style w:type="character" w:customStyle="1" w:styleId="TextkrperZchn">
    <w:name w:val="Textkörper Zchn"/>
    <w:basedOn w:val="Absatz-Standardschriftart"/>
    <w:link w:val="Textkrper"/>
    <w:uiPriority w:val="99"/>
    <w:semiHidden/>
    <w:rsid w:val="006319FD"/>
    <w:rPr>
      <w:rFonts w:ascii="Calibri" w:hAnsi="Calibri"/>
    </w:rPr>
  </w:style>
  <w:style w:type="paragraph" w:styleId="Funotentext">
    <w:name w:val="footnote text"/>
    <w:basedOn w:val="Standard"/>
    <w:link w:val="FunotentextZchn"/>
    <w:uiPriority w:val="99"/>
    <w:semiHidden/>
    <w:unhideWhenUsed/>
    <w:rsid w:val="006319F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6319FD"/>
    <w:rPr>
      <w:rFonts w:ascii="Calibri" w:hAnsi="Calibri"/>
      <w:sz w:val="20"/>
      <w:szCs w:val="20"/>
    </w:rPr>
  </w:style>
  <w:style w:type="paragraph" w:styleId="Index1">
    <w:name w:val="index 1"/>
    <w:basedOn w:val="Standard"/>
    <w:next w:val="Standard"/>
    <w:autoRedefine/>
    <w:uiPriority w:val="99"/>
    <w:unhideWhenUsed/>
    <w:rsid w:val="006319FD"/>
    <w:pPr>
      <w:tabs>
        <w:tab w:val="right" w:leader="dot" w:pos="4310"/>
        <w:tab w:val="right" w:leader="dot" w:pos="9350"/>
      </w:tabs>
      <w:spacing w:before="40" w:after="40" w:line="276" w:lineRule="auto"/>
      <w:ind w:left="216" w:hanging="216"/>
      <w:jc w:val="left"/>
    </w:pPr>
  </w:style>
  <w:style w:type="paragraph" w:styleId="Index2">
    <w:name w:val="index 2"/>
    <w:basedOn w:val="Standard"/>
    <w:next w:val="Standard"/>
    <w:autoRedefine/>
    <w:uiPriority w:val="99"/>
    <w:unhideWhenUsed/>
    <w:rsid w:val="006319FD"/>
    <w:pPr>
      <w:tabs>
        <w:tab w:val="right" w:leader="dot" w:pos="4310"/>
      </w:tabs>
      <w:spacing w:before="40" w:after="40" w:line="276" w:lineRule="auto"/>
      <w:ind w:left="432" w:hanging="216"/>
      <w:jc w:val="left"/>
    </w:pPr>
  </w:style>
  <w:style w:type="paragraph" w:customStyle="1" w:styleId="dark">
    <w:name w:val="dark"/>
    <w:basedOn w:val="Standard"/>
    <w:rsid w:val="002127A7"/>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StandardWeb">
    <w:name w:val="Normal (Web)"/>
    <w:basedOn w:val="Standard"/>
    <w:uiPriority w:val="99"/>
    <w:semiHidden/>
    <w:unhideWhenUsed/>
    <w:rsid w:val="00D73669"/>
    <w:pPr>
      <w:spacing w:after="150" w:line="240" w:lineRule="auto"/>
      <w:jc w:val="left"/>
    </w:pPr>
    <w:rPr>
      <w:rFonts w:ascii="Times New Roman" w:eastAsia="Times New Roman" w:hAnsi="Times New Roman" w:cs="Times New Roman"/>
      <w:sz w:val="24"/>
      <w:szCs w:val="24"/>
    </w:rPr>
  </w:style>
  <w:style w:type="paragraph" w:customStyle="1" w:styleId="bqfqa">
    <w:name w:val="bq_fq_a"/>
    <w:basedOn w:val="Standard"/>
    <w:rsid w:val="00D73669"/>
    <w:pPr>
      <w:spacing w:after="150" w:line="240" w:lineRule="auto"/>
      <w:jc w:val="left"/>
    </w:pPr>
    <w:rPr>
      <w:rFonts w:ascii="Times New Roman" w:eastAsia="Times New Roman" w:hAnsi="Times New Roman" w:cs="Times New Roman"/>
      <w:sz w:val="24"/>
      <w:szCs w:val="24"/>
    </w:rPr>
  </w:style>
  <w:style w:type="paragraph" w:styleId="Inhaltsverzeichnisberschrift">
    <w:name w:val="TOC Heading"/>
    <w:basedOn w:val="berschrift1"/>
    <w:next w:val="Standard"/>
    <w:uiPriority w:val="39"/>
    <w:unhideWhenUsed/>
    <w:qFormat/>
    <w:rsid w:val="00F41C0B"/>
    <w:pPr>
      <w:pageBreakBefore w:val="0"/>
      <w:numPr>
        <w:numId w:val="0"/>
      </w:numPr>
      <w:pBdr>
        <w:bottom w:val="none" w:sz="0" w:space="0" w:color="auto"/>
      </w:pBdr>
      <w:spacing w:before="240" w:after="0" w:line="259" w:lineRule="auto"/>
      <w:outlineLvl w:val="9"/>
    </w:pPr>
    <w:rPr>
      <w:rFonts w:asciiTheme="majorHAnsi" w:hAnsiTheme="majorHAnsi"/>
      <w:b w:val="0"/>
      <w:bCs w:val="0"/>
      <w:caps w:val="0"/>
      <w:color w:val="2E74B5" w:themeColor="accent1" w:themeShade="BF"/>
      <w:sz w:val="32"/>
      <w:szCs w:val="32"/>
    </w:rPr>
  </w:style>
  <w:style w:type="paragraph" w:styleId="Verzeichnis3">
    <w:name w:val="toc 3"/>
    <w:basedOn w:val="Standard"/>
    <w:next w:val="Standard"/>
    <w:autoRedefine/>
    <w:uiPriority w:val="39"/>
    <w:unhideWhenUsed/>
    <w:rsid w:val="00F41C0B"/>
    <w:pPr>
      <w:spacing w:after="100"/>
      <w:ind w:left="440"/>
    </w:pPr>
  </w:style>
  <w:style w:type="paragraph" w:styleId="Titel">
    <w:name w:val="Title"/>
    <w:basedOn w:val="Standard"/>
    <w:next w:val="Standard"/>
    <w:link w:val="TitelZchn"/>
    <w:uiPriority w:val="10"/>
    <w:qFormat/>
    <w:rsid w:val="006F673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F673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F673D"/>
    <w:pPr>
      <w:numPr>
        <w:ilvl w:val="1"/>
      </w:numPr>
      <w:spacing w:after="160"/>
    </w:pPr>
    <w:rPr>
      <w:rFonts w:asciiTheme="minorHAnsi" w:eastAsiaTheme="minorEastAsia" w:hAnsiTheme="minorHAnsi"/>
      <w:color w:val="5A5A5A" w:themeColor="text1" w:themeTint="A5"/>
      <w:spacing w:val="15"/>
    </w:rPr>
  </w:style>
  <w:style w:type="character" w:customStyle="1" w:styleId="UntertitelZchn">
    <w:name w:val="Untertitel Zchn"/>
    <w:basedOn w:val="Absatz-Standardschriftart"/>
    <w:link w:val="Untertitel"/>
    <w:uiPriority w:val="11"/>
    <w:rsid w:val="006F673D"/>
    <w:rPr>
      <w:rFonts w:ascii="Calibri" w:eastAsiaTheme="minorEastAsia" w:hAnsi="Calibri"/>
      <w:color w:val="5A5A5A" w:themeColor="text1" w:themeTint="A5"/>
      <w:spacing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19" w:qFormat="1"/>
    <w:lsdException w:name="heading 6" w:uiPriority="19" w:qFormat="1"/>
    <w:lsdException w:name="heading 7" w:uiPriority="19" w:qFormat="1"/>
    <w:lsdException w:name="heading 8" w:uiPriority="19" w:qFormat="1"/>
    <w:lsdException w:name="heading 9" w:uiPriority="1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319FD"/>
    <w:pPr>
      <w:spacing w:after="120" w:line="264" w:lineRule="auto"/>
      <w:jc w:val="both"/>
    </w:pPr>
    <w:rPr>
      <w:rFonts w:ascii="Calibri" w:hAnsi="Calibri"/>
    </w:rPr>
  </w:style>
  <w:style w:type="paragraph" w:styleId="berschrift1">
    <w:name w:val="heading 1"/>
    <w:basedOn w:val="Standard"/>
    <w:next w:val="Standard"/>
    <w:link w:val="berschrift1Zchn"/>
    <w:uiPriority w:val="2"/>
    <w:rsid w:val="006319FD"/>
    <w:pPr>
      <w:keepNext/>
      <w:keepLines/>
      <w:pageBreakBefore/>
      <w:numPr>
        <w:numId w:val="1"/>
      </w:numPr>
      <w:pBdr>
        <w:bottom w:val="single" w:sz="4" w:space="1" w:color="auto"/>
      </w:pBdr>
      <w:spacing w:after="240"/>
      <w:jc w:val="left"/>
      <w:outlineLvl w:val="0"/>
    </w:pPr>
    <w:rPr>
      <w:rFonts w:eastAsiaTheme="majorEastAsia" w:cstheme="majorBidi"/>
      <w:b/>
      <w:bCs/>
      <w:caps/>
      <w:color w:val="008D7F"/>
      <w:sz w:val="28"/>
      <w:szCs w:val="28"/>
    </w:rPr>
  </w:style>
  <w:style w:type="paragraph" w:styleId="berschrift2">
    <w:name w:val="heading 2"/>
    <w:basedOn w:val="Standard"/>
    <w:next w:val="Standard"/>
    <w:link w:val="berschrift2Zchn"/>
    <w:uiPriority w:val="2"/>
    <w:rsid w:val="006319FD"/>
    <w:pPr>
      <w:keepNext/>
      <w:keepLines/>
      <w:numPr>
        <w:ilvl w:val="1"/>
        <w:numId w:val="1"/>
      </w:numPr>
      <w:spacing w:before="240"/>
      <w:jc w:val="left"/>
      <w:outlineLvl w:val="1"/>
    </w:pPr>
    <w:rPr>
      <w:rFonts w:eastAsiaTheme="majorEastAsia" w:cstheme="majorBidi"/>
      <w:b/>
      <w:bCs/>
      <w:caps/>
      <w:szCs w:val="26"/>
    </w:rPr>
  </w:style>
  <w:style w:type="paragraph" w:styleId="berschrift3">
    <w:name w:val="heading 3"/>
    <w:basedOn w:val="Standard"/>
    <w:next w:val="Standard"/>
    <w:link w:val="berschrift3Zchn"/>
    <w:uiPriority w:val="2"/>
    <w:rsid w:val="006319FD"/>
    <w:pPr>
      <w:keepNext/>
      <w:keepLines/>
      <w:numPr>
        <w:ilvl w:val="2"/>
        <w:numId w:val="1"/>
      </w:numPr>
      <w:spacing w:before="240" w:after="0"/>
      <w:jc w:val="left"/>
      <w:outlineLvl w:val="2"/>
    </w:pPr>
    <w:rPr>
      <w:rFonts w:eastAsiaTheme="majorEastAsia" w:cstheme="majorBidi"/>
      <w:b/>
      <w:bCs/>
      <w:color w:val="4472C4" w:themeColor="accent5"/>
    </w:rPr>
  </w:style>
  <w:style w:type="paragraph" w:styleId="berschrift4">
    <w:name w:val="heading 4"/>
    <w:basedOn w:val="Standard"/>
    <w:next w:val="Standard"/>
    <w:link w:val="berschrift4Zchn"/>
    <w:uiPriority w:val="2"/>
    <w:rsid w:val="006319FD"/>
    <w:pPr>
      <w:keepNext/>
      <w:keepLines/>
      <w:numPr>
        <w:ilvl w:val="3"/>
        <w:numId w:val="1"/>
      </w:numPr>
      <w:spacing w:before="120" w:after="0"/>
      <w:jc w:val="left"/>
      <w:outlineLvl w:val="3"/>
    </w:pPr>
    <w:rPr>
      <w:rFonts w:eastAsiaTheme="majorEastAsia" w:cstheme="majorBidi"/>
      <w:b/>
      <w:bCs/>
      <w:iCs/>
      <w:color w:val="008D7F"/>
    </w:rPr>
  </w:style>
  <w:style w:type="paragraph" w:styleId="berschrift5">
    <w:name w:val="heading 5"/>
    <w:basedOn w:val="Standard"/>
    <w:next w:val="Standard"/>
    <w:link w:val="berschrift5Zchn"/>
    <w:uiPriority w:val="19"/>
    <w:semiHidden/>
    <w:qFormat/>
    <w:rsid w:val="006319FD"/>
    <w:pPr>
      <w:keepNext/>
      <w:keepLines/>
      <w:spacing w:before="120" w:after="0"/>
      <w:jc w:val="left"/>
      <w:outlineLvl w:val="4"/>
    </w:pPr>
    <w:rPr>
      <w:rFonts w:eastAsiaTheme="majorEastAsia" w:cstheme="majorBidi"/>
      <w:color w:val="008D7F"/>
    </w:rPr>
  </w:style>
  <w:style w:type="paragraph" w:styleId="berschrift6">
    <w:name w:val="heading 6"/>
    <w:basedOn w:val="Standard"/>
    <w:next w:val="Standard"/>
    <w:link w:val="berschrift6Zchn"/>
    <w:uiPriority w:val="19"/>
    <w:semiHidden/>
    <w:qFormat/>
    <w:rsid w:val="006319FD"/>
    <w:pPr>
      <w:keepNext/>
      <w:keepLines/>
      <w:pageBreakBefore/>
      <w:numPr>
        <w:numId w:val="3"/>
      </w:numPr>
      <w:pBdr>
        <w:bottom w:val="single" w:sz="4" w:space="1" w:color="auto"/>
      </w:pBdr>
      <w:spacing w:after="240"/>
      <w:jc w:val="left"/>
      <w:outlineLvl w:val="5"/>
    </w:pPr>
    <w:rPr>
      <w:rFonts w:eastAsiaTheme="majorEastAsia" w:cstheme="majorBidi"/>
      <w:b/>
      <w:iCs/>
      <w:caps/>
      <w:color w:val="008D7F"/>
      <w:sz w:val="28"/>
    </w:rPr>
  </w:style>
  <w:style w:type="paragraph" w:styleId="berschrift7">
    <w:name w:val="heading 7"/>
    <w:basedOn w:val="Standard"/>
    <w:next w:val="Standard"/>
    <w:link w:val="berschrift7Zchn"/>
    <w:uiPriority w:val="19"/>
    <w:semiHidden/>
    <w:qFormat/>
    <w:rsid w:val="006319FD"/>
    <w:pPr>
      <w:keepNext/>
      <w:keepLines/>
      <w:numPr>
        <w:ilvl w:val="1"/>
        <w:numId w:val="3"/>
      </w:numPr>
      <w:spacing w:before="240"/>
      <w:outlineLvl w:val="6"/>
    </w:pPr>
    <w:rPr>
      <w:rFonts w:eastAsiaTheme="majorEastAsia" w:cstheme="majorBidi"/>
      <w:b/>
      <w:iCs/>
      <w:caps/>
    </w:rPr>
  </w:style>
  <w:style w:type="paragraph" w:styleId="berschrift8">
    <w:name w:val="heading 8"/>
    <w:basedOn w:val="Standard"/>
    <w:next w:val="Standard"/>
    <w:link w:val="berschrift8Zchn"/>
    <w:uiPriority w:val="19"/>
    <w:semiHidden/>
    <w:qFormat/>
    <w:rsid w:val="006319FD"/>
    <w:pPr>
      <w:keepNext/>
      <w:keepLines/>
      <w:numPr>
        <w:ilvl w:val="2"/>
        <w:numId w:val="3"/>
      </w:numPr>
      <w:spacing w:before="120" w:after="0"/>
      <w:jc w:val="left"/>
      <w:outlineLvl w:val="7"/>
    </w:pPr>
    <w:rPr>
      <w:rFonts w:eastAsiaTheme="majorEastAsia" w:cstheme="majorBidi"/>
      <w:b/>
      <w:szCs w:val="20"/>
    </w:rPr>
  </w:style>
  <w:style w:type="paragraph" w:styleId="berschrift9">
    <w:name w:val="heading 9"/>
    <w:basedOn w:val="Standard"/>
    <w:next w:val="Standard"/>
    <w:link w:val="berschrift9Zchn"/>
    <w:uiPriority w:val="19"/>
    <w:semiHidden/>
    <w:qFormat/>
    <w:rsid w:val="006319FD"/>
    <w:pPr>
      <w:keepNext/>
      <w:keepLines/>
      <w:numPr>
        <w:ilvl w:val="3"/>
        <w:numId w:val="3"/>
      </w:numPr>
      <w:spacing w:before="120" w:after="0"/>
      <w:jc w:val="left"/>
      <w:outlineLvl w:val="8"/>
    </w:pPr>
    <w:rPr>
      <w:rFonts w:eastAsiaTheme="majorEastAsia" w:cstheme="majorBidi"/>
      <w:b/>
      <w:iCs/>
      <w:color w:val="008D7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2"/>
    <w:rsid w:val="006319FD"/>
    <w:rPr>
      <w:rFonts w:ascii="Calibri" w:eastAsiaTheme="majorEastAsia" w:hAnsi="Calibri" w:cstheme="majorBidi"/>
      <w:b/>
      <w:bCs/>
      <w:caps/>
      <w:color w:val="008D7F"/>
      <w:sz w:val="28"/>
      <w:szCs w:val="28"/>
    </w:rPr>
  </w:style>
  <w:style w:type="character" w:customStyle="1" w:styleId="berschrift2Zchn">
    <w:name w:val="Überschrift 2 Zchn"/>
    <w:basedOn w:val="Absatz-Standardschriftart"/>
    <w:link w:val="berschrift2"/>
    <w:uiPriority w:val="2"/>
    <w:rsid w:val="006319FD"/>
    <w:rPr>
      <w:rFonts w:ascii="Calibri" w:eastAsiaTheme="majorEastAsia" w:hAnsi="Calibri" w:cstheme="majorBidi"/>
      <w:b/>
      <w:bCs/>
      <w:caps/>
      <w:szCs w:val="26"/>
    </w:rPr>
  </w:style>
  <w:style w:type="character" w:customStyle="1" w:styleId="berschrift3Zchn">
    <w:name w:val="Überschrift 3 Zchn"/>
    <w:basedOn w:val="Absatz-Standardschriftart"/>
    <w:link w:val="berschrift3"/>
    <w:uiPriority w:val="2"/>
    <w:rsid w:val="006319FD"/>
    <w:rPr>
      <w:rFonts w:ascii="Calibri" w:eastAsiaTheme="majorEastAsia" w:hAnsi="Calibri" w:cstheme="majorBidi"/>
      <w:b/>
      <w:bCs/>
      <w:color w:val="4472C4" w:themeColor="accent5"/>
    </w:rPr>
  </w:style>
  <w:style w:type="character" w:customStyle="1" w:styleId="berschrift4Zchn">
    <w:name w:val="Überschrift 4 Zchn"/>
    <w:basedOn w:val="Absatz-Standardschriftart"/>
    <w:link w:val="berschrift4"/>
    <w:uiPriority w:val="2"/>
    <w:rsid w:val="006319FD"/>
    <w:rPr>
      <w:rFonts w:ascii="Calibri" w:eastAsiaTheme="majorEastAsia" w:hAnsi="Calibri" w:cstheme="majorBidi"/>
      <w:b/>
      <w:bCs/>
      <w:iCs/>
      <w:color w:val="008D7F"/>
    </w:rPr>
  </w:style>
  <w:style w:type="character" w:customStyle="1" w:styleId="berschrift5Zchn">
    <w:name w:val="Überschrift 5 Zchn"/>
    <w:basedOn w:val="Absatz-Standardschriftart"/>
    <w:link w:val="berschrift5"/>
    <w:uiPriority w:val="19"/>
    <w:semiHidden/>
    <w:rsid w:val="006319FD"/>
    <w:rPr>
      <w:rFonts w:ascii="Calibri" w:eastAsiaTheme="majorEastAsia" w:hAnsi="Calibri" w:cstheme="majorBidi"/>
      <w:color w:val="008D7F"/>
    </w:rPr>
  </w:style>
  <w:style w:type="character" w:customStyle="1" w:styleId="berschrift6Zchn">
    <w:name w:val="Überschrift 6 Zchn"/>
    <w:basedOn w:val="Absatz-Standardschriftart"/>
    <w:link w:val="berschrift6"/>
    <w:uiPriority w:val="19"/>
    <w:semiHidden/>
    <w:rsid w:val="006319FD"/>
    <w:rPr>
      <w:rFonts w:ascii="Calibri" w:eastAsiaTheme="majorEastAsia" w:hAnsi="Calibri" w:cstheme="majorBidi"/>
      <w:b/>
      <w:iCs/>
      <w:caps/>
      <w:color w:val="008D7F"/>
      <w:sz w:val="28"/>
    </w:rPr>
  </w:style>
  <w:style w:type="character" w:customStyle="1" w:styleId="berschrift7Zchn">
    <w:name w:val="Überschrift 7 Zchn"/>
    <w:basedOn w:val="Absatz-Standardschriftart"/>
    <w:link w:val="berschrift7"/>
    <w:uiPriority w:val="19"/>
    <w:semiHidden/>
    <w:rsid w:val="006319FD"/>
    <w:rPr>
      <w:rFonts w:ascii="Calibri" w:eastAsiaTheme="majorEastAsia" w:hAnsi="Calibri" w:cstheme="majorBidi"/>
      <w:b/>
      <w:iCs/>
      <w:caps/>
    </w:rPr>
  </w:style>
  <w:style w:type="character" w:customStyle="1" w:styleId="berschrift8Zchn">
    <w:name w:val="Überschrift 8 Zchn"/>
    <w:basedOn w:val="Absatz-Standardschriftart"/>
    <w:link w:val="berschrift8"/>
    <w:uiPriority w:val="19"/>
    <w:semiHidden/>
    <w:rsid w:val="006319FD"/>
    <w:rPr>
      <w:rFonts w:ascii="Calibri" w:eastAsiaTheme="majorEastAsia" w:hAnsi="Calibri" w:cstheme="majorBidi"/>
      <w:b/>
      <w:szCs w:val="20"/>
    </w:rPr>
  </w:style>
  <w:style w:type="character" w:customStyle="1" w:styleId="berschrift9Zchn">
    <w:name w:val="Überschrift 9 Zchn"/>
    <w:basedOn w:val="Absatz-Standardschriftart"/>
    <w:link w:val="berschrift9"/>
    <w:uiPriority w:val="19"/>
    <w:semiHidden/>
    <w:rsid w:val="006319FD"/>
    <w:rPr>
      <w:rFonts w:ascii="Calibri" w:eastAsiaTheme="majorEastAsia" w:hAnsi="Calibri" w:cstheme="majorBidi"/>
      <w:b/>
      <w:iCs/>
      <w:color w:val="008D7F"/>
      <w:szCs w:val="20"/>
    </w:rPr>
  </w:style>
  <w:style w:type="paragraph" w:styleId="Listenabsatz">
    <w:name w:val="List Paragraph"/>
    <w:aliases w:val="Bulleted List - Proposal Text"/>
    <w:basedOn w:val="Standard"/>
    <w:uiPriority w:val="34"/>
    <w:qFormat/>
    <w:rsid w:val="006319FD"/>
    <w:pPr>
      <w:ind w:left="720"/>
      <w:contextualSpacing/>
    </w:pPr>
  </w:style>
  <w:style w:type="paragraph" w:styleId="Fuzeile">
    <w:name w:val="footer"/>
    <w:basedOn w:val="Standard"/>
    <w:link w:val="FuzeileZchn"/>
    <w:uiPriority w:val="99"/>
    <w:unhideWhenUsed/>
    <w:rsid w:val="006319FD"/>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6319FD"/>
    <w:rPr>
      <w:rFonts w:ascii="Calibri" w:hAnsi="Calibri"/>
    </w:rPr>
  </w:style>
  <w:style w:type="paragraph" w:styleId="KeinLeerraum">
    <w:name w:val="No Spacing"/>
    <w:link w:val="KeinLeerraumZchn"/>
    <w:uiPriority w:val="1"/>
    <w:qFormat/>
    <w:rsid w:val="006319FD"/>
    <w:pPr>
      <w:spacing w:after="0" w:line="240" w:lineRule="auto"/>
      <w:jc w:val="both"/>
    </w:pPr>
    <w:rPr>
      <w:rFonts w:ascii="Calibri" w:hAnsi="Calibri"/>
    </w:rPr>
  </w:style>
  <w:style w:type="character" w:customStyle="1" w:styleId="KeinLeerraumZchn">
    <w:name w:val="Kein Leerraum Zchn"/>
    <w:basedOn w:val="Absatz-Standardschriftart"/>
    <w:link w:val="KeinLeerraum"/>
    <w:uiPriority w:val="1"/>
    <w:rsid w:val="006319FD"/>
    <w:rPr>
      <w:rFonts w:ascii="Calibri" w:hAnsi="Calibri"/>
    </w:rPr>
  </w:style>
  <w:style w:type="character" w:styleId="Fett">
    <w:name w:val="Strong"/>
    <w:basedOn w:val="Absatz-Standardschriftart"/>
    <w:uiPriority w:val="22"/>
    <w:qFormat/>
    <w:rsid w:val="006319FD"/>
    <w:rPr>
      <w:b/>
      <w:bCs/>
    </w:rPr>
  </w:style>
  <w:style w:type="paragraph" w:styleId="Kommentartext">
    <w:name w:val="annotation text"/>
    <w:basedOn w:val="Standard"/>
    <w:link w:val="KommentartextZchn"/>
    <w:uiPriority w:val="99"/>
    <w:unhideWhenUsed/>
    <w:rsid w:val="006319FD"/>
    <w:pPr>
      <w:spacing w:line="240" w:lineRule="auto"/>
    </w:pPr>
    <w:rPr>
      <w:sz w:val="20"/>
      <w:szCs w:val="20"/>
    </w:rPr>
  </w:style>
  <w:style w:type="character" w:customStyle="1" w:styleId="KommentartextZchn">
    <w:name w:val="Kommentartext Zchn"/>
    <w:basedOn w:val="Absatz-Standardschriftart"/>
    <w:link w:val="Kommentartext"/>
    <w:uiPriority w:val="99"/>
    <w:rsid w:val="006319FD"/>
    <w:rPr>
      <w:rFonts w:ascii="Calibri" w:hAnsi="Calibri"/>
      <w:sz w:val="20"/>
      <w:szCs w:val="20"/>
    </w:rPr>
  </w:style>
  <w:style w:type="character" w:customStyle="1" w:styleId="KommentarthemaZchn">
    <w:name w:val="Kommentarthema Zchn"/>
    <w:basedOn w:val="KommentartextZchn"/>
    <w:link w:val="Kommentarthema"/>
    <w:uiPriority w:val="99"/>
    <w:semiHidden/>
    <w:rsid w:val="006319FD"/>
    <w:rPr>
      <w:rFonts w:ascii="Calibri" w:hAnsi="Calibri"/>
      <w:b/>
      <w:bCs/>
      <w:sz w:val="20"/>
      <w:szCs w:val="20"/>
    </w:rPr>
  </w:style>
  <w:style w:type="paragraph" w:styleId="Kommentarthema">
    <w:name w:val="annotation subject"/>
    <w:basedOn w:val="Kommentartext"/>
    <w:next w:val="Kommentartext"/>
    <w:link w:val="KommentarthemaZchn"/>
    <w:uiPriority w:val="99"/>
    <w:semiHidden/>
    <w:unhideWhenUsed/>
    <w:rsid w:val="006319FD"/>
    <w:rPr>
      <w:b/>
      <w:bCs/>
    </w:rPr>
  </w:style>
  <w:style w:type="character" w:customStyle="1" w:styleId="SprechblasentextZchn">
    <w:name w:val="Sprechblasentext Zchn"/>
    <w:basedOn w:val="Absatz-Standardschriftart"/>
    <w:link w:val="Sprechblasentext"/>
    <w:uiPriority w:val="99"/>
    <w:semiHidden/>
    <w:rsid w:val="006319FD"/>
    <w:rPr>
      <w:rFonts w:ascii="Tahoma" w:hAnsi="Tahoma" w:cs="Tahoma"/>
      <w:sz w:val="16"/>
      <w:szCs w:val="16"/>
    </w:rPr>
  </w:style>
  <w:style w:type="paragraph" w:styleId="Sprechblasentext">
    <w:name w:val="Balloon Text"/>
    <w:basedOn w:val="Standard"/>
    <w:link w:val="SprechblasentextZchn"/>
    <w:uiPriority w:val="99"/>
    <w:semiHidden/>
    <w:unhideWhenUsed/>
    <w:rsid w:val="006319FD"/>
    <w:pPr>
      <w:spacing w:after="0" w:line="240" w:lineRule="auto"/>
    </w:pPr>
    <w:rPr>
      <w:rFonts w:ascii="Tahoma" w:hAnsi="Tahoma" w:cs="Tahoma"/>
      <w:sz w:val="16"/>
      <w:szCs w:val="16"/>
    </w:rPr>
  </w:style>
  <w:style w:type="character" w:styleId="Hervorhebung">
    <w:name w:val="Emphasis"/>
    <w:basedOn w:val="Absatz-Standardschriftart"/>
    <w:uiPriority w:val="20"/>
    <w:rsid w:val="006319FD"/>
    <w:rPr>
      <w:i/>
      <w:iCs/>
      <w:color w:val="548DD4"/>
    </w:rPr>
  </w:style>
  <w:style w:type="paragraph" w:customStyle="1" w:styleId="Bullet1">
    <w:name w:val="Bullet1"/>
    <w:basedOn w:val="Standard"/>
    <w:uiPriority w:val="3"/>
    <w:qFormat/>
    <w:rsid w:val="006319FD"/>
    <w:pPr>
      <w:numPr>
        <w:numId w:val="5"/>
      </w:numPr>
    </w:pPr>
  </w:style>
  <w:style w:type="paragraph" w:customStyle="1" w:styleId="Bullet2">
    <w:name w:val="Bullet2"/>
    <w:basedOn w:val="Standard"/>
    <w:uiPriority w:val="3"/>
    <w:qFormat/>
    <w:rsid w:val="006319FD"/>
    <w:pPr>
      <w:numPr>
        <w:ilvl w:val="1"/>
        <w:numId w:val="5"/>
      </w:numPr>
    </w:pPr>
  </w:style>
  <w:style w:type="paragraph" w:customStyle="1" w:styleId="NumbList1">
    <w:name w:val="NumbList1"/>
    <w:basedOn w:val="Standard"/>
    <w:uiPriority w:val="4"/>
    <w:qFormat/>
    <w:rsid w:val="006319FD"/>
    <w:pPr>
      <w:numPr>
        <w:numId w:val="4"/>
      </w:numPr>
    </w:pPr>
  </w:style>
  <w:style w:type="paragraph" w:customStyle="1" w:styleId="NumbList2">
    <w:name w:val="NumbList2"/>
    <w:basedOn w:val="Standard"/>
    <w:uiPriority w:val="4"/>
    <w:qFormat/>
    <w:rsid w:val="006319FD"/>
    <w:pPr>
      <w:numPr>
        <w:ilvl w:val="1"/>
        <w:numId w:val="4"/>
      </w:numPr>
    </w:pPr>
  </w:style>
  <w:style w:type="paragraph" w:customStyle="1" w:styleId="TableInfo">
    <w:name w:val="TableInfo"/>
    <w:basedOn w:val="Standard"/>
    <w:uiPriority w:val="8"/>
    <w:qFormat/>
    <w:rsid w:val="006319FD"/>
    <w:pPr>
      <w:spacing w:after="0"/>
      <w:jc w:val="left"/>
    </w:pPr>
    <w:rPr>
      <w:color w:val="008D7F"/>
    </w:rPr>
  </w:style>
  <w:style w:type="paragraph" w:customStyle="1" w:styleId="Heading1NoToc">
    <w:name w:val="Heading 1NoToc"/>
    <w:basedOn w:val="Standard"/>
    <w:next w:val="Standard"/>
    <w:uiPriority w:val="10"/>
    <w:qFormat/>
    <w:rsid w:val="006319FD"/>
    <w:pPr>
      <w:keepNext/>
      <w:keepLines/>
      <w:pBdr>
        <w:bottom w:val="single" w:sz="4" w:space="1" w:color="auto"/>
      </w:pBdr>
      <w:spacing w:after="240"/>
      <w:jc w:val="left"/>
      <w:outlineLvl w:val="0"/>
    </w:pPr>
    <w:rPr>
      <w:rFonts w:eastAsiaTheme="majorEastAsia" w:cstheme="majorBidi"/>
      <w:b/>
      <w:bCs/>
      <w:caps/>
      <w:color w:val="008D7F"/>
      <w:sz w:val="28"/>
      <w:szCs w:val="28"/>
    </w:rPr>
  </w:style>
  <w:style w:type="paragraph" w:customStyle="1" w:styleId="NormalNoSpace">
    <w:name w:val="NormalNoSpace"/>
    <w:basedOn w:val="Standard"/>
    <w:qFormat/>
    <w:rsid w:val="006319FD"/>
    <w:pPr>
      <w:spacing w:after="0"/>
    </w:pPr>
  </w:style>
  <w:style w:type="paragraph" w:customStyle="1" w:styleId="TableText">
    <w:name w:val="TableText"/>
    <w:basedOn w:val="Standard"/>
    <w:uiPriority w:val="7"/>
    <w:qFormat/>
    <w:rsid w:val="006319FD"/>
    <w:pPr>
      <w:spacing w:after="0"/>
      <w:jc w:val="left"/>
    </w:pPr>
  </w:style>
  <w:style w:type="paragraph" w:customStyle="1" w:styleId="HeaderTitle">
    <w:name w:val="HeaderTitle"/>
    <w:basedOn w:val="Standard"/>
    <w:next w:val="NumbList5"/>
    <w:uiPriority w:val="9"/>
    <w:semiHidden/>
    <w:qFormat/>
    <w:rsid w:val="006319FD"/>
    <w:pPr>
      <w:tabs>
        <w:tab w:val="center" w:pos="4513"/>
        <w:tab w:val="right" w:pos="9026"/>
      </w:tabs>
      <w:spacing w:after="0" w:line="240" w:lineRule="auto"/>
      <w:jc w:val="left"/>
    </w:pPr>
    <w:rPr>
      <w:b/>
      <w:caps/>
      <w:color w:val="777777"/>
      <w:sz w:val="18"/>
    </w:rPr>
  </w:style>
  <w:style w:type="paragraph" w:customStyle="1" w:styleId="NumbList5">
    <w:name w:val="NumbList5"/>
    <w:basedOn w:val="Standard"/>
    <w:uiPriority w:val="19"/>
    <w:semiHidden/>
    <w:qFormat/>
    <w:rsid w:val="006319FD"/>
    <w:pPr>
      <w:numPr>
        <w:ilvl w:val="4"/>
        <w:numId w:val="4"/>
      </w:numPr>
    </w:pPr>
  </w:style>
  <w:style w:type="paragraph" w:styleId="Kopfzeile">
    <w:name w:val="header"/>
    <w:next w:val="HeaderTitle"/>
    <w:link w:val="KopfzeileZchn"/>
    <w:uiPriority w:val="99"/>
    <w:unhideWhenUsed/>
    <w:rsid w:val="006319FD"/>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6319FD"/>
  </w:style>
  <w:style w:type="paragraph" w:customStyle="1" w:styleId="Heading1Cont">
    <w:name w:val="Heading 1Cont"/>
    <w:basedOn w:val="berschrift1"/>
    <w:next w:val="Standard"/>
    <w:uiPriority w:val="10"/>
    <w:qFormat/>
    <w:rsid w:val="006319FD"/>
    <w:pPr>
      <w:pageBreakBefore w:val="0"/>
      <w:numPr>
        <w:numId w:val="0"/>
      </w:numPr>
      <w:spacing w:before="360"/>
    </w:pPr>
  </w:style>
  <w:style w:type="paragraph" w:customStyle="1" w:styleId="Heading1NoNumb">
    <w:name w:val="Heading 1NoNumb"/>
    <w:basedOn w:val="berschrift1"/>
    <w:next w:val="Standard"/>
    <w:uiPriority w:val="10"/>
    <w:rsid w:val="006319FD"/>
    <w:pPr>
      <w:numPr>
        <w:numId w:val="0"/>
      </w:numPr>
    </w:pPr>
  </w:style>
  <w:style w:type="paragraph" w:customStyle="1" w:styleId="Heading2NoNumb">
    <w:name w:val="Heading 2NoNumb"/>
    <w:basedOn w:val="berschrift2"/>
    <w:next w:val="Standard"/>
    <w:uiPriority w:val="10"/>
    <w:qFormat/>
    <w:rsid w:val="006319FD"/>
    <w:pPr>
      <w:numPr>
        <w:ilvl w:val="0"/>
        <w:numId w:val="0"/>
      </w:numPr>
    </w:pPr>
    <w:rPr>
      <w:sz w:val="24"/>
      <w:szCs w:val="24"/>
    </w:rPr>
  </w:style>
  <w:style w:type="paragraph" w:customStyle="1" w:styleId="Heading3NoNumb">
    <w:name w:val="Heading 3NoNumb"/>
    <w:basedOn w:val="berschrift3"/>
    <w:next w:val="Standard"/>
    <w:uiPriority w:val="10"/>
    <w:qFormat/>
    <w:rsid w:val="006319FD"/>
    <w:pPr>
      <w:numPr>
        <w:ilvl w:val="0"/>
        <w:numId w:val="0"/>
      </w:numPr>
    </w:pPr>
  </w:style>
  <w:style w:type="paragraph" w:customStyle="1" w:styleId="TableHeader">
    <w:name w:val="TableHeader"/>
    <w:basedOn w:val="TableInfo"/>
    <w:uiPriority w:val="7"/>
    <w:qFormat/>
    <w:rsid w:val="006319FD"/>
    <w:rPr>
      <w:b/>
      <w:caps/>
    </w:rPr>
  </w:style>
  <w:style w:type="paragraph" w:customStyle="1" w:styleId="NumberedLists">
    <w:name w:val="Numbered Lists"/>
    <w:basedOn w:val="Standard"/>
    <w:uiPriority w:val="6"/>
    <w:rsid w:val="006319FD"/>
    <w:pPr>
      <w:numPr>
        <w:numId w:val="2"/>
      </w:numPr>
    </w:pPr>
  </w:style>
  <w:style w:type="paragraph" w:customStyle="1" w:styleId="Bullet3">
    <w:name w:val="Bullet3"/>
    <w:basedOn w:val="Standard"/>
    <w:uiPriority w:val="19"/>
    <w:qFormat/>
    <w:rsid w:val="006319FD"/>
    <w:pPr>
      <w:numPr>
        <w:ilvl w:val="2"/>
        <w:numId w:val="5"/>
      </w:numPr>
    </w:pPr>
  </w:style>
  <w:style w:type="paragraph" w:customStyle="1" w:styleId="Bullet4">
    <w:name w:val="Bullet4"/>
    <w:basedOn w:val="Standard"/>
    <w:uiPriority w:val="19"/>
    <w:qFormat/>
    <w:rsid w:val="006319FD"/>
    <w:pPr>
      <w:numPr>
        <w:ilvl w:val="3"/>
        <w:numId w:val="5"/>
      </w:numPr>
    </w:pPr>
  </w:style>
  <w:style w:type="paragraph" w:customStyle="1" w:styleId="TableTextSmall">
    <w:name w:val="TableTextSmall"/>
    <w:basedOn w:val="TableText"/>
    <w:uiPriority w:val="9"/>
    <w:qFormat/>
    <w:rsid w:val="006319FD"/>
    <w:pPr>
      <w:spacing w:line="240" w:lineRule="auto"/>
    </w:pPr>
    <w:rPr>
      <w:sz w:val="18"/>
    </w:rPr>
  </w:style>
  <w:style w:type="paragraph" w:customStyle="1" w:styleId="TableInfoSmall">
    <w:name w:val="TableInfoSmall"/>
    <w:basedOn w:val="TableInfo"/>
    <w:uiPriority w:val="9"/>
    <w:qFormat/>
    <w:rsid w:val="006319FD"/>
    <w:pPr>
      <w:spacing w:line="240" w:lineRule="auto"/>
    </w:pPr>
    <w:rPr>
      <w:sz w:val="18"/>
    </w:rPr>
  </w:style>
  <w:style w:type="paragraph" w:customStyle="1" w:styleId="Source">
    <w:name w:val="Source"/>
    <w:basedOn w:val="Standard"/>
    <w:next w:val="Standard"/>
    <w:uiPriority w:val="9"/>
    <w:qFormat/>
    <w:rsid w:val="006319FD"/>
    <w:rPr>
      <w:i/>
      <w:sz w:val="18"/>
    </w:rPr>
  </w:style>
  <w:style w:type="paragraph" w:customStyle="1" w:styleId="Heading4NoNumb">
    <w:name w:val="Heading 4NoNumb"/>
    <w:basedOn w:val="berschrift4"/>
    <w:next w:val="Standard"/>
    <w:uiPriority w:val="10"/>
    <w:qFormat/>
    <w:rsid w:val="006319FD"/>
    <w:pPr>
      <w:numPr>
        <w:ilvl w:val="0"/>
        <w:numId w:val="0"/>
      </w:numPr>
    </w:pPr>
  </w:style>
  <w:style w:type="paragraph" w:customStyle="1" w:styleId="AlphaList1">
    <w:name w:val="AlphaList1"/>
    <w:basedOn w:val="Standard"/>
    <w:uiPriority w:val="6"/>
    <w:rsid w:val="006319FD"/>
  </w:style>
  <w:style w:type="paragraph" w:customStyle="1" w:styleId="AlphaList2">
    <w:name w:val="AlphaList2"/>
    <w:basedOn w:val="Standard"/>
    <w:uiPriority w:val="6"/>
    <w:rsid w:val="006319FD"/>
  </w:style>
  <w:style w:type="character" w:customStyle="1" w:styleId="Aqua">
    <w:name w:val="Aqua"/>
    <w:basedOn w:val="Absatz-Standardschriftart"/>
    <w:uiPriority w:val="10"/>
    <w:qFormat/>
    <w:rsid w:val="006319FD"/>
    <w:rPr>
      <w:color w:val="008D7F"/>
    </w:rPr>
  </w:style>
  <w:style w:type="character" w:customStyle="1" w:styleId="CodeChar">
    <w:name w:val="CodeChar"/>
    <w:basedOn w:val="Absatz-Standardschriftart"/>
    <w:uiPriority w:val="10"/>
    <w:rsid w:val="006319FD"/>
    <w:rPr>
      <w:rFonts w:ascii="Courier New" w:hAnsi="Courier New"/>
    </w:rPr>
  </w:style>
  <w:style w:type="paragraph" w:customStyle="1" w:styleId="TableHeaderSmall">
    <w:name w:val="TableHeaderSmall"/>
    <w:basedOn w:val="TableHeader"/>
    <w:uiPriority w:val="9"/>
    <w:qFormat/>
    <w:rsid w:val="006319FD"/>
    <w:rPr>
      <w:sz w:val="18"/>
    </w:rPr>
  </w:style>
  <w:style w:type="paragraph" w:customStyle="1" w:styleId="Heading1NoNumbCont">
    <w:name w:val="Heading 1NoNumbCont"/>
    <w:basedOn w:val="Heading1NoNumb"/>
    <w:next w:val="Standard"/>
    <w:uiPriority w:val="10"/>
    <w:rsid w:val="006319FD"/>
    <w:pPr>
      <w:pageBreakBefore w:val="0"/>
      <w:spacing w:before="360"/>
    </w:pPr>
  </w:style>
  <w:style w:type="paragraph" w:customStyle="1" w:styleId="computeroutput">
    <w:name w:val="computer output"/>
    <w:basedOn w:val="Standard"/>
    <w:uiPriority w:val="14"/>
    <w:rsid w:val="006319FD"/>
    <w:pPr>
      <w:shd w:val="clear" w:color="auto" w:fill="F8F8F8"/>
      <w:spacing w:line="240" w:lineRule="auto"/>
      <w:ind w:left="680"/>
      <w:contextualSpacing/>
      <w:jc w:val="left"/>
    </w:pPr>
    <w:rPr>
      <w:rFonts w:ascii="Courier New" w:hAnsi="Courier New"/>
      <w:sz w:val="20"/>
    </w:rPr>
  </w:style>
  <w:style w:type="paragraph" w:customStyle="1" w:styleId="Heading2NoTOC">
    <w:name w:val="Heading 2NoTOC"/>
    <w:basedOn w:val="Heading2NoNumb"/>
    <w:uiPriority w:val="10"/>
    <w:qFormat/>
    <w:rsid w:val="006319FD"/>
  </w:style>
  <w:style w:type="paragraph" w:customStyle="1" w:styleId="CalloutText">
    <w:name w:val="Callout Text"/>
    <w:basedOn w:val="Standard"/>
    <w:qFormat/>
    <w:rsid w:val="006319FD"/>
    <w:pPr>
      <w:spacing w:before="120" w:line="360" w:lineRule="auto"/>
      <w:jc w:val="left"/>
    </w:pPr>
    <w:rPr>
      <w:rFonts w:eastAsia="Calibri" w:cs="Calibri"/>
      <w:b/>
      <w:i/>
      <w:color w:val="404040"/>
      <w:sz w:val="24"/>
      <w:szCs w:val="24"/>
    </w:rPr>
  </w:style>
  <w:style w:type="paragraph" w:customStyle="1" w:styleId="BoldProcessSection">
    <w:name w:val="Bold Process Section"/>
    <w:basedOn w:val="Standard"/>
    <w:qFormat/>
    <w:rsid w:val="006319FD"/>
    <w:pPr>
      <w:spacing w:before="120" w:line="240" w:lineRule="auto"/>
      <w:jc w:val="left"/>
    </w:pPr>
    <w:rPr>
      <w:rFonts w:eastAsia="Calibri" w:cs="Calibri"/>
      <w:b/>
      <w:noProof/>
    </w:rPr>
  </w:style>
  <w:style w:type="paragraph" w:customStyle="1" w:styleId="Pa0">
    <w:name w:val="Pa0"/>
    <w:basedOn w:val="Standard"/>
    <w:next w:val="Standard"/>
    <w:uiPriority w:val="99"/>
    <w:rsid w:val="006319FD"/>
    <w:pPr>
      <w:autoSpaceDE w:val="0"/>
      <w:autoSpaceDN w:val="0"/>
      <w:adjustRightInd w:val="0"/>
      <w:spacing w:after="0" w:line="241" w:lineRule="atLeast"/>
      <w:jc w:val="left"/>
    </w:pPr>
    <w:rPr>
      <w:rFonts w:ascii="Verdana" w:hAnsi="Verdana"/>
      <w:sz w:val="24"/>
      <w:szCs w:val="24"/>
    </w:rPr>
  </w:style>
  <w:style w:type="character" w:customStyle="1" w:styleId="A3">
    <w:name w:val="A3"/>
    <w:uiPriority w:val="99"/>
    <w:rsid w:val="006319FD"/>
    <w:rPr>
      <w:rFonts w:ascii="Calibri" w:hAnsi="Calibri" w:cs="Verdana"/>
      <w:color w:val="000000"/>
      <w:sz w:val="20"/>
      <w:szCs w:val="20"/>
    </w:rPr>
  </w:style>
  <w:style w:type="paragraph" w:customStyle="1" w:styleId="Pa2">
    <w:name w:val="Pa2"/>
    <w:basedOn w:val="Standard"/>
    <w:next w:val="Standard"/>
    <w:uiPriority w:val="99"/>
    <w:rsid w:val="006319FD"/>
    <w:pPr>
      <w:autoSpaceDE w:val="0"/>
      <w:autoSpaceDN w:val="0"/>
      <w:adjustRightInd w:val="0"/>
      <w:spacing w:after="0" w:line="241" w:lineRule="atLeast"/>
      <w:jc w:val="left"/>
    </w:pPr>
    <w:rPr>
      <w:rFonts w:ascii="Verdana" w:hAnsi="Verdana"/>
      <w:sz w:val="24"/>
      <w:szCs w:val="24"/>
    </w:rPr>
  </w:style>
  <w:style w:type="character" w:customStyle="1" w:styleId="A7">
    <w:name w:val="A7"/>
    <w:uiPriority w:val="99"/>
    <w:rsid w:val="006319FD"/>
    <w:rPr>
      <w:rFonts w:ascii="Minion Pro" w:hAnsi="Minion Pro" w:cs="Minion Pro"/>
      <w:color w:val="000000"/>
    </w:rPr>
  </w:style>
  <w:style w:type="paragraph" w:customStyle="1" w:styleId="Default">
    <w:name w:val="Default"/>
    <w:rsid w:val="006319FD"/>
    <w:pPr>
      <w:autoSpaceDE w:val="0"/>
      <w:autoSpaceDN w:val="0"/>
      <w:adjustRightInd w:val="0"/>
      <w:spacing w:after="0" w:line="240" w:lineRule="auto"/>
    </w:pPr>
    <w:rPr>
      <w:rFonts w:ascii="Times New Roman" w:hAnsi="Times New Roman" w:cs="Times New Roman"/>
      <w:color w:val="000000"/>
      <w:sz w:val="24"/>
      <w:szCs w:val="24"/>
    </w:rPr>
  </w:style>
  <w:style w:type="paragraph" w:styleId="Verzeichnis2">
    <w:name w:val="toc 2"/>
    <w:basedOn w:val="Standard"/>
    <w:next w:val="Standard"/>
    <w:autoRedefine/>
    <w:uiPriority w:val="39"/>
    <w:unhideWhenUsed/>
    <w:rsid w:val="006319FD"/>
    <w:pPr>
      <w:tabs>
        <w:tab w:val="right" w:leader="dot" w:pos="9350"/>
      </w:tabs>
      <w:spacing w:after="100"/>
      <w:ind w:left="220"/>
    </w:pPr>
    <w:rPr>
      <w:sz w:val="24"/>
      <w:szCs w:val="24"/>
    </w:rPr>
  </w:style>
  <w:style w:type="paragraph" w:styleId="Verzeichnis1">
    <w:name w:val="toc 1"/>
    <w:basedOn w:val="Standard"/>
    <w:next w:val="Standard"/>
    <w:autoRedefine/>
    <w:uiPriority w:val="39"/>
    <w:unhideWhenUsed/>
    <w:rsid w:val="006319FD"/>
    <w:pPr>
      <w:spacing w:after="100"/>
    </w:pPr>
    <w:rPr>
      <w:b/>
      <w:sz w:val="24"/>
    </w:rPr>
  </w:style>
  <w:style w:type="character" w:styleId="Hyperlink">
    <w:name w:val="Hyperlink"/>
    <w:basedOn w:val="Absatz-Standardschriftart"/>
    <w:uiPriority w:val="99"/>
    <w:unhideWhenUsed/>
    <w:rsid w:val="006319FD"/>
    <w:rPr>
      <w:color w:val="0563C1" w:themeColor="hyperlink"/>
      <w:u w:val="single"/>
    </w:rPr>
  </w:style>
  <w:style w:type="paragraph" w:styleId="Textkrper">
    <w:name w:val="Body Text"/>
    <w:basedOn w:val="Standard"/>
    <w:link w:val="TextkrperZchn"/>
    <w:uiPriority w:val="99"/>
    <w:semiHidden/>
    <w:unhideWhenUsed/>
    <w:rsid w:val="006319FD"/>
  </w:style>
  <w:style w:type="character" w:customStyle="1" w:styleId="TextkrperZchn">
    <w:name w:val="Textkörper Zchn"/>
    <w:basedOn w:val="Absatz-Standardschriftart"/>
    <w:link w:val="Textkrper"/>
    <w:uiPriority w:val="99"/>
    <w:semiHidden/>
    <w:rsid w:val="006319FD"/>
    <w:rPr>
      <w:rFonts w:ascii="Calibri" w:hAnsi="Calibri"/>
    </w:rPr>
  </w:style>
  <w:style w:type="paragraph" w:styleId="Funotentext">
    <w:name w:val="footnote text"/>
    <w:basedOn w:val="Standard"/>
    <w:link w:val="FunotentextZchn"/>
    <w:uiPriority w:val="99"/>
    <w:semiHidden/>
    <w:unhideWhenUsed/>
    <w:rsid w:val="006319F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6319FD"/>
    <w:rPr>
      <w:rFonts w:ascii="Calibri" w:hAnsi="Calibri"/>
      <w:sz w:val="20"/>
      <w:szCs w:val="20"/>
    </w:rPr>
  </w:style>
  <w:style w:type="paragraph" w:styleId="Index1">
    <w:name w:val="index 1"/>
    <w:basedOn w:val="Standard"/>
    <w:next w:val="Standard"/>
    <w:autoRedefine/>
    <w:uiPriority w:val="99"/>
    <w:unhideWhenUsed/>
    <w:rsid w:val="006319FD"/>
    <w:pPr>
      <w:tabs>
        <w:tab w:val="right" w:leader="dot" w:pos="4310"/>
        <w:tab w:val="right" w:leader="dot" w:pos="9350"/>
      </w:tabs>
      <w:spacing w:before="40" w:after="40" w:line="276" w:lineRule="auto"/>
      <w:ind w:left="216" w:hanging="216"/>
      <w:jc w:val="left"/>
    </w:pPr>
  </w:style>
  <w:style w:type="paragraph" w:styleId="Index2">
    <w:name w:val="index 2"/>
    <w:basedOn w:val="Standard"/>
    <w:next w:val="Standard"/>
    <w:autoRedefine/>
    <w:uiPriority w:val="99"/>
    <w:unhideWhenUsed/>
    <w:rsid w:val="006319FD"/>
    <w:pPr>
      <w:tabs>
        <w:tab w:val="right" w:leader="dot" w:pos="4310"/>
      </w:tabs>
      <w:spacing w:before="40" w:after="40" w:line="276" w:lineRule="auto"/>
      <w:ind w:left="432" w:hanging="216"/>
      <w:jc w:val="left"/>
    </w:pPr>
  </w:style>
  <w:style w:type="paragraph" w:customStyle="1" w:styleId="dark">
    <w:name w:val="dark"/>
    <w:basedOn w:val="Standard"/>
    <w:rsid w:val="002127A7"/>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StandardWeb">
    <w:name w:val="Normal (Web)"/>
    <w:basedOn w:val="Standard"/>
    <w:uiPriority w:val="99"/>
    <w:semiHidden/>
    <w:unhideWhenUsed/>
    <w:rsid w:val="00D73669"/>
    <w:pPr>
      <w:spacing w:after="150" w:line="240" w:lineRule="auto"/>
      <w:jc w:val="left"/>
    </w:pPr>
    <w:rPr>
      <w:rFonts w:ascii="Times New Roman" w:eastAsia="Times New Roman" w:hAnsi="Times New Roman" w:cs="Times New Roman"/>
      <w:sz w:val="24"/>
      <w:szCs w:val="24"/>
    </w:rPr>
  </w:style>
  <w:style w:type="paragraph" w:customStyle="1" w:styleId="bqfqa">
    <w:name w:val="bq_fq_a"/>
    <w:basedOn w:val="Standard"/>
    <w:rsid w:val="00D73669"/>
    <w:pPr>
      <w:spacing w:after="150" w:line="240" w:lineRule="auto"/>
      <w:jc w:val="left"/>
    </w:pPr>
    <w:rPr>
      <w:rFonts w:ascii="Times New Roman" w:eastAsia="Times New Roman" w:hAnsi="Times New Roman" w:cs="Times New Roman"/>
      <w:sz w:val="24"/>
      <w:szCs w:val="24"/>
    </w:rPr>
  </w:style>
  <w:style w:type="paragraph" w:styleId="Inhaltsverzeichnisberschrift">
    <w:name w:val="TOC Heading"/>
    <w:basedOn w:val="berschrift1"/>
    <w:next w:val="Standard"/>
    <w:uiPriority w:val="39"/>
    <w:unhideWhenUsed/>
    <w:qFormat/>
    <w:rsid w:val="00F41C0B"/>
    <w:pPr>
      <w:pageBreakBefore w:val="0"/>
      <w:numPr>
        <w:numId w:val="0"/>
      </w:numPr>
      <w:pBdr>
        <w:bottom w:val="none" w:sz="0" w:space="0" w:color="auto"/>
      </w:pBdr>
      <w:spacing w:before="240" w:after="0" w:line="259" w:lineRule="auto"/>
      <w:outlineLvl w:val="9"/>
    </w:pPr>
    <w:rPr>
      <w:rFonts w:asciiTheme="majorHAnsi" w:hAnsiTheme="majorHAnsi"/>
      <w:b w:val="0"/>
      <w:bCs w:val="0"/>
      <w:caps w:val="0"/>
      <w:color w:val="2E74B5" w:themeColor="accent1" w:themeShade="BF"/>
      <w:sz w:val="32"/>
      <w:szCs w:val="32"/>
    </w:rPr>
  </w:style>
  <w:style w:type="paragraph" w:styleId="Verzeichnis3">
    <w:name w:val="toc 3"/>
    <w:basedOn w:val="Standard"/>
    <w:next w:val="Standard"/>
    <w:autoRedefine/>
    <w:uiPriority w:val="39"/>
    <w:unhideWhenUsed/>
    <w:rsid w:val="00F41C0B"/>
    <w:pPr>
      <w:spacing w:after="100"/>
      <w:ind w:left="440"/>
    </w:pPr>
  </w:style>
  <w:style w:type="paragraph" w:styleId="Titel">
    <w:name w:val="Title"/>
    <w:basedOn w:val="Standard"/>
    <w:next w:val="Standard"/>
    <w:link w:val="TitelZchn"/>
    <w:uiPriority w:val="10"/>
    <w:qFormat/>
    <w:rsid w:val="006F673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F673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F673D"/>
    <w:pPr>
      <w:numPr>
        <w:ilvl w:val="1"/>
      </w:numPr>
      <w:spacing w:after="160"/>
    </w:pPr>
    <w:rPr>
      <w:rFonts w:asciiTheme="minorHAnsi" w:eastAsiaTheme="minorEastAsia" w:hAnsiTheme="minorHAnsi"/>
      <w:color w:val="5A5A5A" w:themeColor="text1" w:themeTint="A5"/>
      <w:spacing w:val="15"/>
    </w:rPr>
  </w:style>
  <w:style w:type="character" w:customStyle="1" w:styleId="UntertitelZchn">
    <w:name w:val="Untertitel Zchn"/>
    <w:basedOn w:val="Absatz-Standardschriftart"/>
    <w:link w:val="Untertitel"/>
    <w:uiPriority w:val="11"/>
    <w:rsid w:val="006F673D"/>
    <w:rPr>
      <w:rFonts w:ascii="Calibri" w:eastAsiaTheme="minorEastAsia" w:hAnsi="Calibri"/>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427645">
      <w:bodyDiv w:val="1"/>
      <w:marLeft w:val="0"/>
      <w:marRight w:val="0"/>
      <w:marTop w:val="0"/>
      <w:marBottom w:val="0"/>
      <w:divBdr>
        <w:top w:val="none" w:sz="0" w:space="0" w:color="auto"/>
        <w:left w:val="none" w:sz="0" w:space="0" w:color="auto"/>
        <w:bottom w:val="none" w:sz="0" w:space="0" w:color="auto"/>
        <w:right w:val="none" w:sz="0" w:space="0" w:color="auto"/>
      </w:divBdr>
      <w:divsChild>
        <w:div w:id="1040327747">
          <w:marLeft w:val="0"/>
          <w:marRight w:val="0"/>
          <w:marTop w:val="0"/>
          <w:marBottom w:val="0"/>
          <w:divBdr>
            <w:top w:val="none" w:sz="0" w:space="0" w:color="auto"/>
            <w:left w:val="none" w:sz="0" w:space="0" w:color="auto"/>
            <w:bottom w:val="none" w:sz="0" w:space="0" w:color="auto"/>
            <w:right w:val="none" w:sz="0" w:space="0" w:color="auto"/>
          </w:divBdr>
          <w:divsChild>
            <w:div w:id="592275675">
              <w:marLeft w:val="0"/>
              <w:marRight w:val="0"/>
              <w:marTop w:val="0"/>
              <w:marBottom w:val="0"/>
              <w:divBdr>
                <w:top w:val="none" w:sz="0" w:space="0" w:color="auto"/>
                <w:left w:val="none" w:sz="0" w:space="0" w:color="auto"/>
                <w:bottom w:val="none" w:sz="0" w:space="0" w:color="auto"/>
                <w:right w:val="none" w:sz="0" w:space="0" w:color="auto"/>
              </w:divBdr>
              <w:divsChild>
                <w:div w:id="2065133289">
                  <w:marLeft w:val="0"/>
                  <w:marRight w:val="0"/>
                  <w:marTop w:val="0"/>
                  <w:marBottom w:val="0"/>
                  <w:divBdr>
                    <w:top w:val="none" w:sz="0" w:space="0" w:color="auto"/>
                    <w:left w:val="none" w:sz="0" w:space="0" w:color="auto"/>
                    <w:bottom w:val="none" w:sz="0" w:space="0" w:color="auto"/>
                    <w:right w:val="none" w:sz="0" w:space="0" w:color="auto"/>
                  </w:divBdr>
                  <w:divsChild>
                    <w:div w:id="142078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263808">
      <w:bodyDiv w:val="1"/>
      <w:marLeft w:val="0"/>
      <w:marRight w:val="0"/>
      <w:marTop w:val="0"/>
      <w:marBottom w:val="0"/>
      <w:divBdr>
        <w:top w:val="none" w:sz="0" w:space="0" w:color="auto"/>
        <w:left w:val="none" w:sz="0" w:space="0" w:color="auto"/>
        <w:bottom w:val="none" w:sz="0" w:space="0" w:color="auto"/>
        <w:right w:val="none" w:sz="0" w:space="0" w:color="auto"/>
      </w:divBdr>
    </w:div>
    <w:div w:id="2099599357">
      <w:bodyDiv w:val="1"/>
      <w:marLeft w:val="0"/>
      <w:marRight w:val="0"/>
      <w:marTop w:val="0"/>
      <w:marBottom w:val="0"/>
      <w:divBdr>
        <w:top w:val="none" w:sz="0" w:space="0" w:color="auto"/>
        <w:left w:val="none" w:sz="0" w:space="0" w:color="auto"/>
        <w:bottom w:val="none" w:sz="0" w:space="0" w:color="auto"/>
        <w:right w:val="none" w:sz="0" w:space="0" w:color="auto"/>
      </w:divBdr>
      <w:divsChild>
        <w:div w:id="436025388">
          <w:marLeft w:val="0"/>
          <w:marRight w:val="0"/>
          <w:marTop w:val="0"/>
          <w:marBottom w:val="0"/>
          <w:divBdr>
            <w:top w:val="none" w:sz="0" w:space="0" w:color="auto"/>
            <w:left w:val="none" w:sz="0" w:space="0" w:color="auto"/>
            <w:bottom w:val="none" w:sz="0" w:space="0" w:color="auto"/>
            <w:right w:val="none" w:sz="0" w:space="0" w:color="auto"/>
          </w:divBdr>
          <w:divsChild>
            <w:div w:id="1148014118">
              <w:marLeft w:val="0"/>
              <w:marRight w:val="0"/>
              <w:marTop w:val="0"/>
              <w:marBottom w:val="0"/>
              <w:divBdr>
                <w:top w:val="none" w:sz="0" w:space="0" w:color="auto"/>
                <w:left w:val="none" w:sz="0" w:space="0" w:color="auto"/>
                <w:bottom w:val="none" w:sz="0" w:space="0" w:color="auto"/>
                <w:right w:val="none" w:sz="0" w:space="0" w:color="auto"/>
              </w:divBdr>
              <w:divsChild>
                <w:div w:id="683435469">
                  <w:marLeft w:val="0"/>
                  <w:marRight w:val="0"/>
                  <w:marTop w:val="0"/>
                  <w:marBottom w:val="0"/>
                  <w:divBdr>
                    <w:top w:val="none" w:sz="0" w:space="0" w:color="auto"/>
                    <w:left w:val="none" w:sz="0" w:space="0" w:color="auto"/>
                    <w:bottom w:val="none" w:sz="0" w:space="0" w:color="auto"/>
                    <w:right w:val="none" w:sz="0" w:space="0" w:color="auto"/>
                  </w:divBdr>
                  <w:divsChild>
                    <w:div w:id="170020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40DA1-D5B4-4324-8822-4A7F52C64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4293</Words>
  <Characters>27053</Characters>
  <Application>Microsoft Office Word</Application>
  <DocSecurity>0</DocSecurity>
  <Lines>225</Lines>
  <Paragraphs>62</Paragraphs>
  <ScaleCrop>false</ScaleCrop>
  <HeadingPairs>
    <vt:vector size="2" baseType="variant">
      <vt:variant>
        <vt:lpstr>Titel</vt:lpstr>
      </vt:variant>
      <vt:variant>
        <vt:i4>1</vt:i4>
      </vt:variant>
    </vt:vector>
  </HeadingPairs>
  <TitlesOfParts>
    <vt:vector size="1" baseType="lpstr">
      <vt:lpstr/>
    </vt:vector>
  </TitlesOfParts>
  <Company>United Initiators Gmbh &amp; Co. KG</Company>
  <LinksUpToDate>false</LinksUpToDate>
  <CharactersWithSpaces>31284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Ahuja Sonya</dc:creator>
  <cp:lastModifiedBy>cheinicke</cp:lastModifiedBy>
  <cp:revision>10</cp:revision>
  <cp:lastPrinted>2016-06-02T10:49:00Z</cp:lastPrinted>
  <dcterms:created xsi:type="dcterms:W3CDTF">2019-09-02T09:12:00Z</dcterms:created>
  <dcterms:modified xsi:type="dcterms:W3CDTF">2019-09-11T12:30:00Z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1136292952</vt:i4>
  </property>
  <property fmtid="{D5CDD505-2E9C-101B-9397-08002B2CF9AE}" pid="3" name="_NewReviewCycle">
    <vt:lpwstr/>
  </property>
  <property fmtid="{D5CDD505-2E9C-101B-9397-08002B2CF9AE}" pid="4" name="_EmailSubject">
    <vt:lpwstr>UI HP Code of Conduct</vt:lpwstr>
  </property>
  <property fmtid="{D5CDD505-2E9C-101B-9397-08002B2CF9AE}" pid="5" name="_AuthorEmail">
    <vt:lpwstr>Sonya.Ahuja@united-in.com</vt:lpwstr>
  </property>
  <property fmtid="{D5CDD505-2E9C-101B-9397-08002B2CF9AE}" pid="6" name="_AuthorEmailDisplayName">
    <vt:lpwstr>Ahuja Sonya</vt:lpwstr>
  </property>
  <property fmtid="{D5CDD505-2E9C-101B-9397-08002B2CF9AE}" pid="8" name="_PreviousAdHocReviewCycleID">
    <vt:i4>-136943305</vt:i4>
  </property>
</Properties>
</file>